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ind w:firstLine="420"/>
        <w:jc w:val="center"/>
        <w:rPr>
          <w:rFonts w:asciiTheme="minorEastAsia" w:hAnsiTheme="minorEastAsia" w:eastAsiaTheme="minorEastAsia"/>
          <w:color w:val="000000" w:themeColor="text1"/>
          <w:sz w:val="72"/>
          <w:szCs w:val="72"/>
          <w:highlight w:val="none"/>
          <w14:textFill>
            <w14:solidFill>
              <w14:schemeClr w14:val="tx1"/>
            </w14:solidFill>
          </w14:textFill>
        </w:rPr>
      </w:pPr>
      <w:bookmarkStart w:id="56" w:name="_GoBack"/>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431800</wp:posOffset>
            </wp:positionH>
            <wp:positionV relativeFrom="paragraph">
              <wp:posOffset>28575</wp:posOffset>
            </wp:positionV>
            <wp:extent cx="4695825" cy="970280"/>
            <wp:effectExtent l="0" t="0" r="9525" b="127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r>
        <w:rPr>
          <w:rFonts w:hint="eastAsia" w:asciiTheme="minorEastAsia" w:hAnsiTheme="minorEastAsia" w:eastAsiaTheme="minorEastAsia"/>
          <w:color w:val="000000" w:themeColor="text1"/>
          <w:sz w:val="72"/>
          <w:szCs w:val="72"/>
          <w:highlight w:val="none"/>
          <w14:textFill>
            <w14:solidFill>
              <w14:schemeClr w14:val="tx1"/>
            </w14:solidFill>
          </w14:textFill>
        </w:rPr>
        <w:t xml:space="preserve"> </w:t>
      </w:r>
    </w:p>
    <w:p>
      <w:pPr>
        <w:snapToGrid w:val="0"/>
        <w:spacing w:before="120" w:after="120" w:line="300" w:lineRule="auto"/>
        <w:jc w:val="center"/>
        <w:rPr>
          <w:rFonts w:asciiTheme="minorEastAsia" w:hAnsiTheme="minorEastAsia" w:eastAsiaTheme="minorEastAsia"/>
          <w:color w:val="000000" w:themeColor="text1"/>
          <w:sz w:val="72"/>
          <w:szCs w:val="72"/>
          <w:highlight w:val="none"/>
          <w14:textFill>
            <w14:solidFill>
              <w14:schemeClr w14:val="tx1"/>
            </w14:solidFill>
          </w14:textFill>
        </w:rPr>
      </w:pPr>
    </w:p>
    <w:p>
      <w:pPr>
        <w:snapToGrid w:val="0"/>
        <w:spacing w:before="120" w:after="120" w:line="30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highlight w:val="none"/>
          <w14:textFill>
            <w14:solidFill>
              <w14:schemeClr w14:val="tx1"/>
            </w14:solidFill>
          </w14:textFill>
        </w:rPr>
      </w:pPr>
      <w:r>
        <w:rPr>
          <w:rFonts w:asciiTheme="minorEastAsia" w:hAnsiTheme="minorEastAsia" w:eastAsiaTheme="minorEastAsia"/>
          <w:b/>
          <w:bCs/>
          <w:color w:val="000000" w:themeColor="text1"/>
          <w:sz w:val="28"/>
          <w:highlight w:val="none"/>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highlight w:val="none"/>
          <w14:textFill>
            <w14:solidFill>
              <w14:schemeClr w14:val="tx1"/>
            </w14:solidFill>
          </w14:textFill>
        </w:rPr>
      </w:pPr>
    </w:p>
    <w:p>
      <w:pPr>
        <w:snapToGrid w:val="0"/>
        <w:spacing w:line="300" w:lineRule="auto"/>
        <w:ind w:firstLine="1102" w:firstLineChars="343"/>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项目名称</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放射治疗技术专业一批设备采购项目 </w:t>
      </w:r>
    </w:p>
    <w:p>
      <w:pPr>
        <w:snapToGrid w:val="0"/>
        <w:spacing w:line="300" w:lineRule="auto"/>
        <w:ind w:firstLine="1108" w:firstLineChars="345"/>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项目编号</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SY2023-047-HW-XJ</w:t>
      </w:r>
    </w:p>
    <w:p>
      <w:pPr>
        <w:snapToGrid w:val="0"/>
        <w:spacing w:before="120" w:after="120" w:line="300" w:lineRule="auto"/>
        <w:rPr>
          <w:rFonts w:asciiTheme="majorEastAsia" w:hAnsiTheme="majorEastAsia" w:eastAsiaTheme="majorEastAsia"/>
          <w:color w:val="000000" w:themeColor="text1"/>
          <w:sz w:val="36"/>
          <w:szCs w:val="36"/>
          <w:highlight w:val="none"/>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highlight w:val="none"/>
          <w14:textFill>
            <w14:solidFill>
              <w14:schemeClr w14:val="tx1"/>
            </w14:solidFill>
          </w14:textFill>
        </w:rPr>
      </w:pPr>
    </w:p>
    <w:p>
      <w:pPr>
        <w:pStyle w:val="39"/>
        <w:rPr>
          <w:rFonts w:asciiTheme="majorEastAsia" w:hAnsiTheme="majorEastAsia" w:eastAsiaTheme="majorEastAsia"/>
          <w:color w:val="000000" w:themeColor="text1"/>
          <w:highlight w:val="none"/>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spacing w:line="440" w:lineRule="exact"/>
        <w:jc w:val="center"/>
        <w:rPr>
          <w:rFonts w:ascii="宋体" w:hAnsi="宋体"/>
          <w:color w:val="000000" w:themeColor="text1"/>
          <w:kern w:val="0"/>
          <w:sz w:val="28"/>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2023</w:t>
      </w:r>
      <w:r>
        <w:rPr>
          <w:rFonts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14:textFill>
            <w14:solidFill>
              <w14:schemeClr w14:val="tx1"/>
            </w14:solidFill>
          </w14:textFill>
        </w:rPr>
        <w:t>08</w:t>
      </w:r>
      <w:r>
        <w:rPr>
          <w:rFonts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14:textFill>
            <w14:solidFill>
              <w14:schemeClr w14:val="tx1"/>
            </w14:solidFill>
          </w14:textFill>
        </w:rPr>
        <w:t>06</w:t>
      </w:r>
      <w:r>
        <w:rPr>
          <w:rFonts w:ascii="宋体" w:hAnsi="宋体"/>
          <w:color w:val="000000" w:themeColor="text1"/>
          <w:sz w:val="36"/>
          <w:szCs w:val="36"/>
          <w:highlight w:val="none"/>
          <w14:textFill>
            <w14:solidFill>
              <w14:schemeClr w14:val="tx1"/>
            </w14:solidFill>
          </w14:textFill>
        </w:rPr>
        <w:t>日</w:t>
      </w: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2"/>
        <w:spacing w:line="520" w:lineRule="exact"/>
        <w:ind w:left="0" w:leftChars="0"/>
        <w:jc w:val="center"/>
        <w:rPr>
          <w:rStyle w:val="27"/>
          <w:bCs/>
          <w:color w:val="000000" w:themeColor="text1"/>
          <w:sz w:val="48"/>
          <w:highlight w:val="none"/>
          <w:u w:val="none"/>
          <w14:textFill>
            <w14:solidFill>
              <w14:schemeClr w14:val="tx1"/>
            </w14:solidFill>
          </w14:textFill>
        </w:rPr>
      </w:pPr>
      <w:r>
        <w:rPr>
          <w:rStyle w:val="27"/>
          <w:rFonts w:hint="eastAsia"/>
          <w:bCs/>
          <w:color w:val="000000" w:themeColor="text1"/>
          <w:sz w:val="48"/>
          <w:highlight w:val="none"/>
          <w:u w:val="none"/>
          <w14:textFill>
            <w14:solidFill>
              <w14:schemeClr w14:val="tx1"/>
            </w14:solidFill>
          </w14:textFill>
        </w:rPr>
        <w:t>目</w:t>
      </w:r>
      <w:r>
        <w:rPr>
          <w:rStyle w:val="27"/>
          <w:bCs/>
          <w:color w:val="000000" w:themeColor="text1"/>
          <w:sz w:val="48"/>
          <w:highlight w:val="none"/>
          <w:u w:val="none"/>
          <w14:textFill>
            <w14:solidFill>
              <w14:schemeClr w14:val="tx1"/>
            </w14:solidFill>
          </w14:textFill>
        </w:rPr>
        <w:t xml:space="preserve">  </w:t>
      </w:r>
      <w:r>
        <w:rPr>
          <w:rStyle w:val="27"/>
          <w:rFonts w:hint="eastAsia"/>
          <w:bCs/>
          <w:color w:val="000000" w:themeColor="text1"/>
          <w:sz w:val="48"/>
          <w:highlight w:val="none"/>
          <w:u w:val="none"/>
          <w14:textFill>
            <w14:solidFill>
              <w14:schemeClr w14:val="tx1"/>
            </w14:solidFill>
          </w14:textFill>
        </w:rPr>
        <w:t>录</w:t>
      </w: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6"/>
        <w:tabs>
          <w:tab w:val="right" w:leader="dot" w:pos="9628"/>
        </w:tabs>
        <w:spacing w:line="480" w:lineRule="auto"/>
        <w:ind w:left="426"/>
        <w:rPr>
          <w:rFonts w:asciiTheme="minorHAnsi" w:hAnsiTheme="minorHAnsi" w:eastAsiaTheme="minorEastAsia" w:cstheme="minorBidi"/>
          <w:color w:val="000000" w:themeColor="text1"/>
          <w:sz w:val="28"/>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"_Toc141279351"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第一部分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询价采购公告</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4</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6"/>
        <w:tabs>
          <w:tab w:val="right" w:leader="dot" w:pos="9628"/>
        </w:tabs>
        <w:spacing w:line="480" w:lineRule="auto"/>
        <w:ind w:firstLine="319" w:firstLineChars="15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"_Toc141279352" </w:instrText>
      </w:r>
      <w:r>
        <w:rPr>
          <w:color w:val="000000" w:themeColor="text1"/>
          <w:highlight w:val="none"/>
          <w14:textFill>
            <w14:solidFill>
              <w14:schemeClr w14:val="tx1"/>
            </w14:solidFill>
          </w14:textFill>
        </w:rPr>
        <w:fldChar w:fldCharType="separate"/>
      </w:r>
      <w:r>
        <w:rPr>
          <w:rStyle w:val="28"/>
          <w:rFonts w:hint="eastAsia"/>
          <w:color w:val="000000" w:themeColor="text1"/>
          <w:spacing w:val="4"/>
          <w:sz w:val="28"/>
          <w:highlight w:val="none"/>
          <w14:textFill>
            <w14:solidFill>
              <w14:schemeClr w14:val="tx1"/>
            </w14:solidFill>
          </w14:textFill>
        </w:rPr>
        <w:t>第二部分</w:t>
      </w:r>
      <w:r>
        <w:rPr>
          <w:rStyle w:val="28"/>
          <w:color w:val="000000" w:themeColor="text1"/>
          <w:spacing w:val="4"/>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投标人须知</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6</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"_Toc141279353"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一、询价文件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_Toc141279353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6</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"_Toc141279354"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二、投标文件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_Toc141279354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7</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"_Toc141279355"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三、投标细则</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_Toc141279355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8</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"_Toc141279356"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四、询价方法及评判标准</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_Toc141279356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"_Toc141279357"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五、定标</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_Toc141279357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"_Toc141279358"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六、合同的签订</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_Toc141279358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"_Toc141279359"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七、其他</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"_Toc141279360"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第三部分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合同条款及格式</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_Toc141279360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10</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"_Toc141279399"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第四部分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项目需求</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_Toc141279399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6"/>
        <w:tabs>
          <w:tab w:val="right" w:leader="dot" w:pos="9628"/>
        </w:tabs>
        <w:spacing w:line="480" w:lineRule="auto"/>
        <w:ind w:firstLine="319" w:firstLineChars="15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"_Toc141279400"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第五部分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附</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22</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"_Toc141279401"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1</w:t>
      </w:r>
      <w:r>
        <w:rPr>
          <w:rStyle w:val="28"/>
          <w:rFonts w:hint="eastAsia" w:asciiTheme="minorEastAsia" w:hAnsiTheme="minorEastAsia" w:cstheme="minorEastAsia"/>
          <w:color w:val="000000" w:themeColor="text1"/>
          <w:sz w:val="28"/>
          <w:highlight w:val="none"/>
          <w14:textFill>
            <w14:solidFill>
              <w14:schemeClr w14:val="tx1"/>
            </w14:solidFill>
          </w14:textFill>
        </w:rPr>
        <w:t>：投标函</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23</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"_Toc141279402"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2</w:t>
      </w:r>
      <w:r>
        <w:rPr>
          <w:rStyle w:val="28"/>
          <w:rFonts w:hint="eastAsia" w:asciiTheme="minorEastAsia" w:hAnsiTheme="minorEastAsia" w:cstheme="minorEastAsia"/>
          <w:color w:val="000000" w:themeColor="text1"/>
          <w:sz w:val="28"/>
          <w:highlight w:val="none"/>
          <w14:textFill>
            <w14:solidFill>
              <w14:schemeClr w14:val="tx1"/>
            </w14:solidFill>
          </w14:textFill>
        </w:rPr>
        <w:t>：法定代表人授权委托书</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24</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"_Toc141279403"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3</w:t>
      </w:r>
      <w:r>
        <w:rPr>
          <w:rStyle w:val="28"/>
          <w:rFonts w:hint="eastAsia" w:asciiTheme="minorEastAsia" w:hAnsiTheme="minorEastAsia" w:cstheme="minorEastAsia"/>
          <w:color w:val="000000" w:themeColor="text1"/>
          <w:sz w:val="28"/>
          <w:highlight w:val="none"/>
          <w14:textFill>
            <w14:solidFill>
              <w14:schemeClr w14:val="tx1"/>
            </w14:solidFill>
          </w14:textFill>
        </w:rPr>
        <w:t>：投标报价表</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_Toc141279403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25</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3"/>
        <w:rPr>
          <w:rFonts w:ascii="黑体" w:eastAsia="黑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color w:val="000000" w:themeColor="text1"/>
          <w:highlight w:val="none"/>
          <w14:textFill>
            <w14:solidFill>
              <w14:schemeClr w14:val="tx1"/>
            </w14:solidFill>
          </w14:textFill>
        </w:rPr>
        <w:br w:type="page"/>
      </w:r>
      <w:bookmarkStart w:id="0" w:name="_Toc141279351"/>
      <w:r>
        <w:rPr>
          <w:rFonts w:hint="eastAsia"/>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询价采购公告</w:t>
      </w:r>
      <w:bookmarkEnd w:id="0"/>
    </w:p>
    <w:p>
      <w:pPr>
        <w:spacing w:line="520" w:lineRule="exact"/>
        <w:ind w:firstLine="576"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江苏医药职业学院拟采取询价方式购买放射治疗技术专业一批设备采购项目及相关服务，现就相关事宜公告如下：</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一、项目名称：</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放射治疗技术专业一批设备采购项目</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二、项目编号：</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SY2023-047-HW-XJ</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三、货物品名、数量及技术规格：</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详见询价文件第四部分“项目需求”。</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四、项目预算：</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7.07万元</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w:t>
      </w:r>
    </w:p>
    <w:p>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五、合格的投标人</w:t>
      </w:r>
    </w:p>
    <w:p>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参加本次询价活动的投标人除应当符合《中华人民共和国政府采购法》第二十二条的规定外，还必须具备以下条件：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shd w:val="clear" w:color="auto" w:fill="FFFFFF"/>
          <w14:textFill>
            <w14:solidFill>
              <w14:schemeClr w14:val="tx1"/>
            </w14:solidFill>
          </w14:textFill>
        </w:rPr>
        <w:t>中国境内合法注册的企业法人；</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2、招标货物的专业制造厂（商）或销售商；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3、具有本次招标货物的供货、安装、售后服务等的相应经验和能力；</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4、供应商不得存在下列情况之一：</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近三年内（本项目招标截止期前）投标人被“信用中国”网站（www.creditchina.gov.cn）列入失信被执行人和重大税收违法案件当事人名单的、被“中国政府采购网”网站（www.ccgp.gov.cn）列入政府采购严重违法失信行为记录名单（处罚期限尚未届满的），不得参与本项目。</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（2）法定代表人为同一人的两个及两个以上法人，母公司、全资子公司及其控股公司不得在本项目招标中同时参加。</w:t>
      </w:r>
    </w:p>
    <w:p>
      <w:pPr>
        <w:spacing w:line="520" w:lineRule="exact"/>
        <w:ind w:firstLine="578" w:firstLineChars="200"/>
        <w:rPr>
          <w:rFonts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六、投标人资格审查方式：</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资格后审。</w:t>
      </w:r>
    </w:p>
    <w:p>
      <w:pPr>
        <w:spacing w:line="520" w:lineRule="exact"/>
        <w:ind w:firstLine="578" w:firstLineChars="200"/>
        <w:rPr>
          <w:rFonts w:asciiTheme="minorEastAsia" w:hAnsiTheme="minorEastAsia" w:eastAsiaTheme="minorEastAsia" w:cstheme="minorEastAsia"/>
          <w:bCs/>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七、询价文件获取：</w:t>
      </w:r>
      <w:r>
        <w:rPr>
          <w:rFonts w:hint="eastAsia" w:asciiTheme="minorEastAsia" w:hAnsiTheme="minorEastAsia" w:eastAsiaTheme="minorEastAsia" w:cstheme="minorEastAsia"/>
          <w:bCs/>
          <w:color w:val="000000" w:themeColor="text1"/>
          <w:spacing w:val="4"/>
          <w:sz w:val="28"/>
          <w:szCs w:val="28"/>
          <w:highlight w:val="none"/>
          <w14:textFill>
            <w14:solidFill>
              <w14:schemeClr w14:val="tx1"/>
            </w14:solidFill>
          </w14:textFill>
        </w:rPr>
        <w:t>自询价公告在“江苏医药职业学院网”发布之日3个工作日。本询价文件在“江苏医药职业学院网”上免费下载，有关本次采购的事项若存在变动和修改，敬请及时关注“江苏医药职业学院网”发布的信息更正公告。</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八、询价文件售价：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项目资料费为人民币200元（交纳方式：现金、支付宝18662096009等），投标人交纳的招标资料费，无论中标与否均不予退还,请将缴费成功的截图和《投标报名确认函》，（填写打印后加盖公章），发送至代理公司邮箱（电子邮箱：xsyg007@163.com，邮件标题备注企业全称+项目简称）。</w:t>
      </w:r>
    </w:p>
    <w:p>
      <w:pPr>
        <w:pStyle w:val="20"/>
        <w:spacing w:before="0" w:beforeAutospacing="0" w:after="0" w:afterAutospacing="0" w:line="520" w:lineRule="exact"/>
        <w:ind w:firstLine="436"/>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九、投标登记：</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潜在投标人如确定参加投标，请如实填写《投标报名确认函》，填写打印后加盖公章，拍照或扫描发送至邮箱（电子邮箱：532223373@qq.com，邮件标题备注企业全称+项目简称，联系电话：0515-88550311）。如供应商未按上述要求去做，将自行承担所产生的风险。有关本次询价的事项若存在变动或修改，敬请及时关注“江苏医药职业学院网”发布的信息或更正公告。</w:t>
      </w:r>
    </w:p>
    <w:p>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十、投标文件递交方式</w:t>
      </w:r>
    </w:p>
    <w:p>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1、现场递交</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（1）投标文件接收开始时间：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2023年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8</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2"/>
          <w:kern w:val="0"/>
          <w:sz w:val="28"/>
          <w:szCs w:val="28"/>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日</w:t>
      </w:r>
      <w:r>
        <w:rPr>
          <w:rFonts w:hint="eastAsia" w:asciiTheme="minorEastAsia" w:hAnsiTheme="minorEastAsia" w:eastAsiaTheme="minorEastAsia" w:cstheme="minorEastAsia"/>
          <w:color w:val="000000" w:themeColor="text1"/>
          <w:spacing w:val="2"/>
          <w:kern w:val="0"/>
          <w:sz w:val="28"/>
          <w:szCs w:val="28"/>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时00</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分</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（2）投标文件接收截止时间及开标时间：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2023年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8</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2"/>
          <w:kern w:val="0"/>
          <w:sz w:val="28"/>
          <w:szCs w:val="28"/>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日</w:t>
      </w:r>
      <w:r>
        <w:rPr>
          <w:rFonts w:hint="eastAsia" w:asciiTheme="minorEastAsia" w:hAnsiTheme="minorEastAsia" w:eastAsiaTheme="minorEastAsia" w:cstheme="minorEastAsia"/>
          <w:color w:val="000000" w:themeColor="text1"/>
          <w:spacing w:val="2"/>
          <w:kern w:val="0"/>
          <w:sz w:val="28"/>
          <w:szCs w:val="28"/>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时3</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0分</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（3）投标文件接收地点：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盐城市解放南路283号行政楼二楼208室</w:t>
      </w:r>
    </w:p>
    <w:p>
      <w:pPr>
        <w:spacing w:line="520" w:lineRule="exact"/>
        <w:ind w:firstLine="576"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（4）</w:t>
      </w: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联系人及联系方式：</w:t>
      </w:r>
      <w:r>
        <w:rPr>
          <w:rFonts w:hint="eastAsia" w:asciiTheme="minorEastAsia" w:hAnsiTheme="minorEastAsia" w:eastAsiaTheme="minorEastAsia" w:cstheme="minorEastAsia"/>
          <w:bCs/>
          <w:color w:val="000000" w:themeColor="text1"/>
          <w:spacing w:val="4"/>
          <w:sz w:val="28"/>
          <w:szCs w:val="28"/>
          <w:highlight w:val="none"/>
          <w14:textFill>
            <w14:solidFill>
              <w14:schemeClr w14:val="tx1"/>
            </w14:solidFill>
          </w14:textFill>
        </w:rPr>
        <w:t>刘老</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师</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0515-88550311</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2、快递邮寄：</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各供应商以邮寄方式递交投标文件与最终报价单（须单独密封，模版详见附件），且必须在递交投标文件截止时间前，将投标文件与最终报价单密封好送达，逾期送达或未密封，将被拒收。快递邮寄地址：盐城市解放南路283号国资处，收件人：刘老师，电话：0515-88550311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供应商应充分考虑投标文件邮寄在途时长，以及注重文件包装的严密性、防水性。供应商须自行承担邮寄标书丢失、破损等风险、以及投标被否决的后果。</w:t>
      </w:r>
    </w:p>
    <w:p>
      <w:pPr>
        <w:spacing w:line="520" w:lineRule="exact"/>
        <w:ind w:firstLine="570" w:firstLineChars="200"/>
        <w:jc w:val="left"/>
        <w:rPr>
          <w:rFonts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t>十一、提醒</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对项目需求部分的询问、质疑请向项目联系人张老师（15050653678）提出，由项目联系人负责答复；对项目招标文件其它部分的询问、质疑向采购人（刘老师0515-88550311）提出。</w:t>
      </w:r>
    </w:p>
    <w:p>
      <w:pPr>
        <w:pStyle w:val="3"/>
        <w:spacing w:line="520" w:lineRule="exact"/>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br w:type="page"/>
      </w:r>
      <w:bookmarkStart w:id="1" w:name="_Toc141279352"/>
      <w:r>
        <w:rPr>
          <w:rFonts w:hint="eastAsia"/>
          <w:color w:val="000000" w:themeColor="text1"/>
          <w:spacing w:val="4"/>
          <w:highlight w:val="none"/>
          <w14:textFill>
            <w14:solidFill>
              <w14:schemeClr w14:val="tx1"/>
            </w14:solidFill>
          </w14:textFill>
        </w:rPr>
        <w:t>第二部分</w:t>
      </w:r>
      <w:r>
        <w:rPr>
          <w:color w:val="000000" w:themeColor="text1"/>
          <w:spacing w:val="4"/>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投标人须知</w:t>
      </w:r>
      <w:bookmarkEnd w:id="1"/>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2" w:name="_Toc141279353"/>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一、询价文件</w:t>
      </w:r>
      <w:bookmarkEnd w:id="2"/>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名词定义</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本询价文件中的采购人、投标人、中标人分别指：</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（1）采购人指江苏医药职业学院，亦称买方。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（2）投标人指响应询价并具备相应资质的参与投标的制造（厂）商、销售商。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（3）中标人指最后中标的投标人，亦称卖方。</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本询价文件由下列部分组成：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（1）询价采购公告</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（2）投标人须知</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（3）采购货物要求及相关说明</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（4）商务条款</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（5）附件</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询价文件的澄清</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对询价文件的某些内容有疑问，应在投标截止时间2日前以书面形式传真通知采购人，采购人将予以书面答复。采购人认为有必要时，可将答复内容（包括疑问内容，但不包括疑问来源）在江苏医药职业学院招投标信息网站上公开发布。</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询价文件的补充和修改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（1）采购人有权在投标截止时间2日前对询价文件进行补充和修改，补充和修改的内容在江苏医药职业学院招投标信息网站上公开发布。补充和修改的内容作为询价文件的组成部分，对投标人具有同等约束作用。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（2）如询价文件的补充和修改对投标人准备投标的时间有影响，采购人有权决定推迟投标截止时间和开标时间。</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3" w:name="_Toc141279354"/>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二、投标文件</w:t>
      </w:r>
      <w:bookmarkEnd w:id="3"/>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投标文件的语言</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（1）投标文件及来往函件均应使用中文。</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（2）授权文件、产品说明书、样本等非中文材料，其中的要点应附有中文译文。</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投标人编写的投标文件必须包括以下部分：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（1）投标函（格式见附件1）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（2）投标报价总表（格式见附件2）</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（3）营业执照复印件（复印件盖单位公章）</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（4）投标人认为需要陈述的其他内容</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投标人所投货物超过其经营范围的，则作为废标处理。</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投标文件的形式及签署</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（1）投标人需提交投标文件正本1份，副本2份。</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（2）投标文件应使用A4型纸打印，图表等可按同样规格的倍数扩展，且经授权代表签署。</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（3）投标文件不应有涂改、增删之处，但如有错误必须修改时，修改处必须由原授权代表签署。</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投标文件的密封和标记</w:t>
      </w:r>
    </w:p>
    <w:p>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投标人应将投标文件用封套加以密封，在封口处粘贴密封条，盖骑缝公章，并在封套上标明：</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（1）收件人：江苏医药职业学院国资处</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（2）询价项目编号：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（3）询价项目名称：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（4）投标人名称：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（5）联系电话（手机）：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（6）开标之前不得启封</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没有按上述规定密封和标记的投标文件，采购人将不承担投标文件错放或提前开启的责任。</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 w:name="_Toc141279355"/>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三、投标细则</w:t>
      </w:r>
      <w:bookmarkEnd w:id="4"/>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投标货物</w:t>
      </w:r>
    </w:p>
    <w:p>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投标货物必须是全新、未使用过的原装合格正品，完全符合询价文件规定的规格、性能和质量的要求，达到国家或行业规定的标准，属于国家强制认证的产品的必须通过认证。</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投标报价</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投标总价应是货物完税后的用户地交货价，其中应包含运输、搬运、安装调试、保修等全部费用，以人民币报价。</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投标文件的递交</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（1）投标人应仔细阅读询价文件的所有内容并做出实质性的响应，同时按询价文件规定的要求和格式，提交完整的投标文件。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（2）投标文件应在投标截止时间前寄至</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江苏医药职业学院国资处，</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逾期送达或未送达指定地点以及未按询价文件要求密封的投标文件，潜在投标人须自行承担相应风险。</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（3）采购人不接受电报、电话、传真及电子邮件投标。</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投标文件的修改和撤回</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（1）投标截止时间后投标文件不得修改。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（2）投标截止时间前投标人可以撤标，但在投标截止时间后不允许撤标。</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3.5.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投标有效期</w:t>
      </w:r>
    </w:p>
    <w:p>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从投标截止时间起，投标有效期为90天。</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3.6.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询价终止</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投标截止后，如投标人少于3个，采购人有权选择其他采购方式或终止本次询价。</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5" w:name="_Toc141279356"/>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四、询价方法及评判标准</w:t>
      </w:r>
      <w:bookmarkEnd w:id="5"/>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本次询价采用</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最低评标价法</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评标，即在报价文件满足询价文件全部实质性要求且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报价最低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的由对应的投标人中标。</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6" w:name="_Toc14127935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五、定标</w:t>
      </w:r>
      <w:bookmarkEnd w:id="6"/>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询价小组根据符合采购需求、质量和服务相等且报价最低的原则确定成交投标人，并将结果通知中标的投标人。</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询价小组认为所有投标报价均不合理或所有投标方案均不能满足采购人要求时，有权否决所有投标。</w:t>
      </w:r>
    </w:p>
    <w:p>
      <w:pPr>
        <w:spacing w:line="520" w:lineRule="exact"/>
        <w:ind w:firstLine="551"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出现下列情形之一的，采购人有权决定本次询价作废标处理：</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（1）发生影响询价公平、公正的违法、违规行为的；</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（2）投标人的投标报价均超过了采购预算，学校不能支付的；</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（3）因重大变故，采购任务取消的。</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对未中标的投标人，采购人不做未中标解释。</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 w:name="_Toc141279358"/>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六、合同的签订</w:t>
      </w:r>
      <w:bookmarkEnd w:id="7"/>
    </w:p>
    <w:p>
      <w:pPr>
        <w:spacing w:line="360" w:lineRule="auto"/>
        <w:ind w:right="-4" w:rightChars="-2" w:firstLine="554" w:firstLineChars="197"/>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6.1.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中标人确定后，采购人将通过学校招标网公示</w:t>
      </w:r>
      <w:r>
        <w:rPr>
          <w:rFonts w:hint="eastAsia" w:asciiTheme="minorEastAsia" w:hAnsiTheme="minorEastAsia" w:eastAsiaTheme="minorEastAsia" w:cstheme="minorEastAsia"/>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天</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，公示期满无异议，中标人应在15日内与采购人签订采购合同，过期视为放弃中标。</w:t>
      </w:r>
    </w:p>
    <w:p>
      <w:pPr>
        <w:spacing w:line="360" w:lineRule="auto"/>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6.2.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本询价文件、中标人的投标文件以及中标人所做出的各种书面承诺将作为采购人与中标人双方签订合同的依据，并作为合同的附件与合同具有同等法律效力。</w:t>
      </w:r>
    </w:p>
    <w:p>
      <w:pPr>
        <w:spacing w:line="360" w:lineRule="auto"/>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如投标人中标后悔标，采购人将取消该投标人本次中标资格及今后两年内的投标资格。</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8" w:name="_Toc141279359"/>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七、其他</w:t>
      </w:r>
      <w:bookmarkEnd w:id="8"/>
    </w:p>
    <w:p>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7.1. 投标人无论中标与否，采购人不承担投标人参加投标的任何费用。</w:t>
      </w:r>
    </w:p>
    <w:p>
      <w:pPr>
        <w:spacing w:line="520" w:lineRule="exact"/>
        <w:jc w:val="center"/>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pStyle w:val="2"/>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pStyle w:val="2"/>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outlineLvl w:val="0"/>
        <w:rPr>
          <w:color w:val="000000" w:themeColor="text1"/>
          <w:highlight w:val="none"/>
          <w14:textFill>
            <w14:solidFill>
              <w14:schemeClr w14:val="tx1"/>
            </w14:solidFill>
          </w14:textFill>
        </w:rPr>
      </w:pPr>
      <w:bookmarkStart w:id="9" w:name="_Toc141279360"/>
      <w:r>
        <w:rPr>
          <w:rFonts w:hint="eastAsia" w:ascii="Times New Roman" w:hAnsi="Times New Roman" w:cs="Times New Roman"/>
          <w:color w:val="000000" w:themeColor="text1"/>
          <w:kern w:val="44"/>
          <w:sz w:val="44"/>
          <w:szCs w:val="44"/>
          <w:highlight w:val="none"/>
          <w14:textFill>
            <w14:solidFill>
              <w14:schemeClr w14:val="tx1"/>
            </w14:solidFill>
          </w14:textFill>
        </w:rPr>
        <w:t>第三部分 合同条款及格式</w:t>
      </w:r>
      <w:bookmarkEnd w:id="9"/>
    </w:p>
    <w:p>
      <w:pPr>
        <w:spacing w:line="400" w:lineRule="exact"/>
        <w:jc w:val="center"/>
        <w:rPr>
          <w:rFonts w:ascii="黑体" w:hAnsi="黑体" w:eastAsia="黑体" w:cs="Arial Unicode MS"/>
          <w:color w:val="000000" w:themeColor="text1"/>
          <w:sz w:val="32"/>
          <w:szCs w:val="32"/>
          <w:highlight w:val="none"/>
          <w14:textFill>
            <w14:solidFill>
              <w14:schemeClr w14:val="tx1"/>
            </w14:solidFill>
          </w14:textFill>
        </w:rPr>
      </w:pPr>
      <w:r>
        <w:rPr>
          <w:rFonts w:hint="eastAsia" w:ascii="黑体" w:hAnsi="黑体" w:eastAsia="黑体" w:cs="Arial Unicode MS"/>
          <w:color w:val="000000" w:themeColor="text1"/>
          <w:sz w:val="32"/>
          <w:szCs w:val="32"/>
          <w:highlight w:val="none"/>
          <w14:textFill>
            <w14:solidFill>
              <w14:schemeClr w14:val="tx1"/>
            </w14:solidFill>
          </w14:textFill>
        </w:rPr>
        <w:t>货物采购合同</w:t>
      </w:r>
    </w:p>
    <w:p>
      <w:pPr>
        <w:spacing w:line="520" w:lineRule="exact"/>
        <w:jc w:val="center"/>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甲方(需方):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江苏医药职业学院 </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乙方(供方):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before="240" w:beforeLines="100"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为了维护甲、乙双方合法权益，根据《中华人民共和国民法典》和江苏医药职业学院</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的采购文件、响应文件及其在采购过程中的承诺，经双方协商，同意签定本合同，共同遵守。</w:t>
      </w:r>
    </w:p>
    <w:p>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一、合同文件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本合同所附下列文件资料为本合同不可分割的部分：</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1、政府采购招标文件（包括澄清、修改）；</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2、乙方投标文件；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3、中标（成交）通知书；</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4、中标人在评标过程中做出的有关澄清、说明、承诺或者补正文件；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5、政府采购委托协议书。</w:t>
      </w:r>
    </w:p>
    <w:p>
      <w:pPr>
        <w:autoSpaceDE w:val="0"/>
        <w:autoSpaceDN w:val="0"/>
        <w:adjustRightInd w:val="0"/>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二、合同范围和条件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本合同的范围和条件应与上述合同文件的规定相一致。</w:t>
      </w:r>
    </w:p>
    <w:p>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三、采购内容、价格及采购清单： </w:t>
      </w:r>
    </w:p>
    <w:tbl>
      <w:tblPr>
        <w:tblStyle w:val="22"/>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52"/>
        <w:gridCol w:w="2253"/>
        <w:gridCol w:w="1025"/>
        <w:gridCol w:w="679"/>
        <w:gridCol w:w="709"/>
        <w:gridCol w:w="709"/>
        <w:gridCol w:w="962"/>
        <w:gridCol w:w="850"/>
        <w:gridCol w:w="85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08" w:type="dxa"/>
          </w:tcPr>
          <w:p>
            <w:pPr>
              <w:spacing w:line="520" w:lineRule="exact"/>
              <w:jc w:val="left"/>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3105" w:type="dxa"/>
            <w:gridSpan w:val="2"/>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采购货物名称</w:t>
            </w:r>
          </w:p>
        </w:tc>
        <w:tc>
          <w:tcPr>
            <w:tcW w:w="1025"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品牌/型号</w:t>
            </w:r>
          </w:p>
        </w:tc>
        <w:tc>
          <w:tcPr>
            <w:tcW w:w="67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厂商</w:t>
            </w:r>
          </w:p>
        </w:tc>
        <w:tc>
          <w:tcPr>
            <w:tcW w:w="70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产地</w:t>
            </w:r>
          </w:p>
        </w:tc>
        <w:tc>
          <w:tcPr>
            <w:tcW w:w="70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62"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单价</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0"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总价</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1"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质保期</w:t>
            </w:r>
          </w:p>
        </w:tc>
        <w:tc>
          <w:tcPr>
            <w:tcW w:w="768"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1</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1025"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679"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2</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1025"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679"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3</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1025"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679"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66" w:type="dxa"/>
            <w:gridSpan w:val="11"/>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甲方</w:t>
            </w:r>
          </w:p>
        </w:tc>
        <w:tc>
          <w:tcPr>
            <w:tcW w:w="8806" w:type="dxa"/>
            <w:gridSpan w:val="9"/>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乙方</w:t>
            </w:r>
          </w:p>
        </w:tc>
        <w:tc>
          <w:tcPr>
            <w:tcW w:w="8806" w:type="dxa"/>
            <w:gridSpan w:val="9"/>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bl>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0" w:name="_Toc14127936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四、合同金额</w:t>
      </w:r>
      <w:bookmarkEnd w:id="10"/>
    </w:p>
    <w:p>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1" w:name="_Toc14127936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五、交货期和交货地点</w:t>
      </w:r>
      <w:bookmarkEnd w:id="11"/>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1、交货期：合同生效后15天内。乙方于交货的同时应向甲方提供货物清单、合格证书等资料。双方在确认交货时间时，已充分考虑了节假日等各种因素，除出现人力不可抗拒因素或重大变更且经甲方书面同意的，否则交货时间不予调整。</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2、交货地点：江苏医药职业学院指定地点</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4、货物所有权自乙方负责将货物运送至交货地点、交付甲方时起转移，交付给甲方之前的相关的运输、保险、保管等费用及货物灭失、损毁的一切风险由乙方承担，并负责补足、更换、修理及承担相应费用。</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5、乙方应承担由于包装或其防护措施不妥而引起的货物损坏或丢失等的全部责任。</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6、安全责任：货物在运输、装卸、正常使用过程中，因质量问题等造成甲方或第三方人身伤害及财产损失的，由乙方承担全部责任。</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2" w:name="_Toc14127936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六、售后服务承诺</w:t>
      </w:r>
      <w:bookmarkEnd w:id="12"/>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供应商对所提供货物的售后服务作如下承诺：</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1、保证所提供货物必须符合国家有关标准；保证货物是全新、未使用过的原装合格正品，且是近期生产的。</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3、质保期、保修期及保修服务的内容严格遵守国家法律及合同文件规定。</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质保期限为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年，质保期限从验收合格之日起计算，质保期内“三包”责任所产生的费用由供应商承担。</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结束后保修期内供应商提供的维修服务、技术支持、软件升级及零配件更换仅收取成本费用。按原价维修（按投标货物价格数量表所列价格，更换零部件的按合同签订时的零部件价格），乙方应提供长期优质维护、维修服务。</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4、对制造商提供的货物的硬件或软件的升级改进服务，有及时告知用户的义务，在用户同意接受这些服务的情况下提供便利条件。</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6、</w:t>
      </w:r>
      <w:r>
        <w:rPr>
          <w:rFonts w:hint="eastAsia" w:asciiTheme="minorEastAsia" w:hAnsiTheme="minorEastAsia" w:eastAsiaTheme="minorEastAsia" w:cstheme="minorEastAsia"/>
          <w:color w:val="000000" w:themeColor="text1"/>
          <w:szCs w:val="28"/>
          <w:highlight w:val="none"/>
          <w:u w:val="single"/>
          <w14:textFill>
            <w14:solidFill>
              <w14:schemeClr w14:val="tx1"/>
            </w14:solidFill>
          </w14:textFill>
        </w:rPr>
        <w:t>乙方质保负责人：          ，联系电话（手机）：            。</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3" w:name="_Toc14127936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七、验收办法</w:t>
      </w:r>
      <w:bookmarkEnd w:id="13"/>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4" w:name="_Toc141279365"/>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bookmarkEnd w:id="14"/>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5" w:name="_Toc141279366"/>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1、实物验收：通过对比合同、到货清单和到货实物，完成外观、数量、型号、材质、配置、资料（如货物说明书、操作规程、检修手册、出厂检验合格证、保修卡、软件、图表）等实物内容的核对及检查工作。</w:t>
      </w: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对包装破损、型号规格、外观或质量不符合约定的货物，甲方将予以拒收，该部分视为乙方未按时供货。如甲方对全部货物验收合格，双方签字确认。</w:t>
      </w:r>
      <w:bookmarkEnd w:id="15"/>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6" w:name="_Toc141279367"/>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2、技术验收：检查货物是否按规范进行安装；通过运行调试（包括功能调试、技术指标调试、整机统调等）对性能指标、技术质量等进行检测；供应商是否按照合同要求提供人员培训、完成履约任务。</w:t>
      </w:r>
      <w:bookmarkEnd w:id="1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7" w:name="_Toc14127936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3、甲方对货物的清点、检验、确认、初步验收等不能解除或减轻乙方提供合格货物的责任，在使用期内发现货物缺陷、质量问题的，乙方仍应承担责任。</w:t>
      </w:r>
      <w:bookmarkEnd w:id="1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8" w:name="_Toc14127936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4、如果甲方发现货物存在缺陷（如货物的数量、外观、规格型号、尺码、质量、做工等与合同约定不符等）时，则甲方有权采取下列一种或几种方式解决，并通知乙方：</w:t>
      </w:r>
      <w:bookmarkEnd w:id="18"/>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9" w:name="_Toc14127937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4.1如甲方决定退货，则乙方应将其向甲方收取的全部价款退还甲方，并承担甲方由此发生的一切损失和费用，包括利息、银行手续费、运费、保险费、仓储费、装卸费以及为看管和保护退回货物所需的其它必要费用。</w:t>
      </w:r>
      <w:bookmarkEnd w:id="19"/>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0" w:name="_Toc14127937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4.2如甲方决定换货，则乙方应在 7 日内负责更换，乙方应承担全部费用和风险，并按照逾期交货承担违约责任。</w:t>
      </w:r>
      <w:bookmarkEnd w:id="20"/>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1" w:name="_Toc14127937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5、如果在甲方发出通知后2日内，乙方未作答复，上述通知内容视为已被乙方接受。</w:t>
      </w:r>
      <w:bookmarkEnd w:id="21"/>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2" w:name="_Toc14127937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八、双方的权利和义务</w:t>
      </w:r>
      <w:bookmarkEnd w:id="22"/>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23" w:name="_Toc14127937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1、甲方的权利和义务</w:t>
      </w:r>
      <w:bookmarkEnd w:id="2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4" w:name="_Toc14127937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1.1甲方有权向乙方询问工作进展情况；</w:t>
      </w:r>
      <w:bookmarkEnd w:id="2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5" w:name="_Toc14127937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1.2甲方有权对具体本项目全部工作内容提出科学性、合理性建议和意见；</w:t>
      </w:r>
      <w:bookmarkEnd w:id="25"/>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6" w:name="_Toc14127937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1.3甲方有权向乙方索取与委托采购内容有关的成果文件；</w:t>
      </w:r>
      <w:bookmarkEnd w:id="2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7" w:name="_Toc14127937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1.4甲方有权对乙方提供货物及服务过程进行监督、检查、考核；</w:t>
      </w:r>
      <w:bookmarkEnd w:id="2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8" w:name="_Toc14127937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1.5协调乙方在提供货物及服务过程相关的政府部门和单位；</w:t>
      </w:r>
      <w:bookmarkEnd w:id="28"/>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9" w:name="_Toc14127938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bookmarkEnd w:id="29"/>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0" w:name="_Toc14127938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2、乙方的权利和义务</w:t>
      </w:r>
      <w:bookmarkEnd w:id="30"/>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2.1.乙方可要求甲方按本合同的约定按时足额支付</w:t>
      </w:r>
      <w:bookmarkStart w:id="31" w:name="_Hlk40975009"/>
      <w:r>
        <w:rPr>
          <w:rFonts w:hint="eastAsia" w:asciiTheme="minorEastAsia" w:hAnsiTheme="minorEastAsia" w:eastAsiaTheme="minorEastAsia" w:cstheme="minorEastAsia"/>
          <w:color w:val="000000" w:themeColor="text1"/>
          <w:highlight w:val="none"/>
          <w14:textFill>
            <w14:solidFill>
              <w14:schemeClr w14:val="tx1"/>
            </w14:solidFill>
          </w14:textFill>
        </w:rPr>
        <w:t>相应费用</w:t>
      </w:r>
      <w:bookmarkEnd w:id="31"/>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2.2.乙方在履行合同过程中，不得将本项目委托给第三人，如有违反，甲方有权解除合同，乙方应退还甲方已付全部合同价款，并按照本合同向甲方支付违约金。</w:t>
      </w:r>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九、付款方式与结算</w:t>
      </w:r>
    </w:p>
    <w:p>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1、履约保证金支付</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pStyle w:val="21"/>
        <w:spacing w:line="520" w:lineRule="exact"/>
        <w:ind w:firstLine="562"/>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乙方如提供AA级以上信用报告的（需经信用管理部门备案），只需缴纳合同金额的2.5%的履约保证金。如果乙方不履行合同约定的义务，未能完全履行合同规定的义务或其履行不符合合同的约定，甲方有权扣除履约保证金取得补偿。</w:t>
      </w:r>
    </w:p>
    <w:p>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2、合同金额结算及支付方式：</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合同签订后，中标人完成全部供货及安装、调试、培训，经采购人验收合格后支付合同价的70%款项；审计合格后付至审计价的90%，余款待完成合同规定服务事项及合同履约1年后一次性无息付清。</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以上付款均以人民币通过银行支付, 付款前需提供我校财务处认可的增值税发票（仪器设备须开增值税专用发票）。</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2" w:name="_Toc14127938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十、违约责任</w:t>
      </w:r>
      <w:bookmarkEnd w:id="32"/>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2、甲方应配合乙方的工作，若因甲方原因造成乙方未完成规定采购内容，甲方不得扣除乙方相应费用。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3、如因乙方自身原因，不履行合同义务或者履行合同义务不符合约定的，应当承担继续履行、采取补救措施或者由甲方扣除相应合同价款作为对甲方造成损失的赔偿。</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4、如乙方未按照本合同的约定期限交货的，则每迟延1日，应向甲方支付合同总价款1％的违约金；迟延超过10日的，甲方有权单方解除本合同。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6、乙方未经甲方书面同意将本合同的全部或部分义务转让给第三方，或者将合同权利、对甲方享有的债权转让给第三方的，该等转让对甲方无效，且甲方有权单方解除本合同。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7、乙方提供的货物不属于生产厂家的原装正品的，甲方有权单方解除合同。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9、因乙方存在其他违约行为或因乙方原因导致合同目的无法实现或合同无法继续履行的，甲方有权解除合同。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11、本合同所涉及全部违约金，甲方均有权从未付合同价款中扣除，乙方对此无异议。</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3" w:name="_Toc14127938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十一、合同解除</w:t>
      </w:r>
      <w:bookmarkEnd w:id="3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4" w:name="_Toc14127938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bookmarkEnd w:id="3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5" w:name="_Toc14127938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2、按合同约定或法律规定，解除合同的事由发生时，解除权人可以解除合同。享有解除权的一方应当自解除事由发生之日起三年内行使解除权，期限届满不行使的，解除权消灭。</w:t>
      </w:r>
      <w:bookmarkEnd w:id="35"/>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6" w:name="_Toc141279386"/>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十二、不可抗力</w:t>
      </w:r>
      <w:bookmarkEnd w:id="3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7" w:name="_Toc14127938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bookmarkEnd w:id="3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8" w:name="_Toc14127938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2、双方确定，因发生不可抗力，致使本合同的履行成为不必要或不可能的，一方应当及时通知另一方解除合同。如果一方未及时通知对方或未采取必要措施，责任方须对扩大的损失承担赔偿责任。</w:t>
      </w:r>
      <w:bookmarkEnd w:id="38"/>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9" w:name="_Toc141279389"/>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十三、通知与送达</w:t>
      </w:r>
      <w:bookmarkEnd w:id="39"/>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0" w:name="_Toc14127939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1、乙方的通知与送达方式为：</w:t>
      </w:r>
      <w:bookmarkEnd w:id="40"/>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1" w:name="_Toc14127939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乙方：</w:t>
      </w:r>
      <w:bookmarkEnd w:id="41"/>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2" w:name="_Toc14127939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通讯地址：                      ；</w:t>
      </w:r>
      <w:bookmarkEnd w:id="42"/>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3" w:name="_Toc14127939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联系人：                        ；联系电话（手机）：</w:t>
      </w:r>
      <w:bookmarkEnd w:id="4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4" w:name="_Toc14127939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bookmarkEnd w:id="4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5" w:name="_Toc14127939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bookmarkEnd w:id="45"/>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6" w:name="_Toc14127939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bookmarkEnd w:id="46"/>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7" w:name="_Toc141279397"/>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十四、争议解决方式</w:t>
      </w:r>
      <w:bookmarkEnd w:id="47"/>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双方因本合同发生争议，由甲、乙方协商解决，协商不成的，应向甲方住所地有管辖权的人民法院诉讼解决。</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8" w:name="_Toc141279398"/>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十五、</w:t>
      </w:r>
      <w:r>
        <w:rPr>
          <w:rFonts w:hint="eastAsia" w:asciiTheme="minorEastAsia" w:hAnsiTheme="minorEastAsia" w:eastAsiaTheme="minorEastAsia" w:cstheme="minorEastAsia"/>
          <w:b/>
          <w:bCs w:val="0"/>
          <w:color w:val="000000" w:themeColor="text1"/>
          <w:szCs w:val="28"/>
          <w:highlight w:val="none"/>
          <w14:textFill>
            <w14:solidFill>
              <w14:schemeClr w14:val="tx1"/>
            </w14:solidFill>
          </w14:textFill>
        </w:rPr>
        <w:t>合同生效及其它</w:t>
      </w:r>
      <w:bookmarkEnd w:id="48"/>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 本合同一式肆份，甲方执叁份、乙方执壹份，经甲乙双方代表签字、加盖公章后生效，合同履行完成后自行终止。招标（采购）和投标（响应性）文件为本合同组成部分。</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4、本合同未尽事宜，供需双方可签订补充协议，与本合同具有同等法律效力。</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5、本合同相关的招投标资料/谈判纪要以及与本合同相关的其他文件均为本合同附件，与本合同具有同等法律效力。若本合同附件与本合同内容存在不一致之处，以本合同约定为准。</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附件：货物清单明细</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甲方(印章): 江苏医药职业学院              乙方(印章):                  </w:t>
      </w:r>
    </w:p>
    <w:p>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法定代表人或其委托代理人：                法定代表人或其委托代理人：</w:t>
      </w:r>
    </w:p>
    <w:p>
      <w:pPr>
        <w:snapToGrid w:val="0"/>
        <w:spacing w:line="520" w:lineRule="exact"/>
        <w:ind w:firstLine="1120" w:firstLineChars="400"/>
        <w:jc w:val="left"/>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                                (签字):</w:t>
      </w:r>
    </w:p>
    <w:p>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地址: 盐城市解放南路283号                地址:                      </w:t>
      </w:r>
    </w:p>
    <w:p>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电话:0515-88550311                        电话:</w:t>
      </w:r>
    </w:p>
    <w:p>
      <w:pPr>
        <w:snapToGrid w:val="0"/>
        <w:spacing w:line="520" w:lineRule="exact"/>
        <w:ind w:firstLine="560" w:firstLineChars="200"/>
        <w:jc w:val="righ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日期:    年   月   日</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sectPr>
          <w:footerReference r:id="rId3" w:type="default"/>
          <w:pgSz w:w="11906" w:h="16838"/>
          <w:pgMar w:top="1134" w:right="1134" w:bottom="1134" w:left="1134" w:header="851" w:footer="992" w:gutter="0"/>
          <w:cols w:space="425" w:num="1"/>
          <w:titlePg/>
          <w:docGrid w:linePitch="312" w:charSpace="0"/>
        </w:sectPr>
      </w:pPr>
    </w:p>
    <w:p>
      <w:pPr>
        <w:pStyle w:val="17"/>
        <w:spacing w:line="300" w:lineRule="exact"/>
        <w:outlineLvl w:val="0"/>
        <w:rPr>
          <w:color w:val="000000" w:themeColor="text1"/>
          <w:highlight w:val="none"/>
          <w14:textFill>
            <w14:solidFill>
              <w14:schemeClr w14:val="tx1"/>
            </w14:solidFill>
          </w14:textFill>
        </w:rPr>
      </w:pPr>
      <w:bookmarkStart w:id="49" w:name="_Toc119595837"/>
      <w:bookmarkStart w:id="50" w:name="_Toc141279399"/>
      <w:r>
        <w:rPr>
          <w:rFonts w:hint="eastAsia" w:ascii="Times New Roman" w:hAnsi="Times New Roman" w:cs="Times New Roman"/>
          <w:color w:val="000000" w:themeColor="text1"/>
          <w:kern w:val="44"/>
          <w:sz w:val="44"/>
          <w:szCs w:val="44"/>
          <w:highlight w:val="none"/>
          <w14:textFill>
            <w14:solidFill>
              <w14:schemeClr w14:val="tx1"/>
            </w14:solidFill>
          </w14:textFill>
        </w:rPr>
        <w:t>第四部分 项目需求</w:t>
      </w:r>
      <w:bookmarkEnd w:id="49"/>
      <w:bookmarkEnd w:id="50"/>
    </w:p>
    <w:tbl>
      <w:tblPr>
        <w:tblStyle w:val="22"/>
        <w:tblW w:w="14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80"/>
        <w:gridCol w:w="7845"/>
        <w:gridCol w:w="750"/>
        <w:gridCol w:w="675"/>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9" w:type="dxa"/>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序号</w:t>
            </w:r>
          </w:p>
        </w:tc>
        <w:tc>
          <w:tcPr>
            <w:tcW w:w="1780" w:type="dxa"/>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名称</w:t>
            </w:r>
          </w:p>
        </w:tc>
        <w:tc>
          <w:tcPr>
            <w:tcW w:w="7845" w:type="dxa"/>
            <w:tcBorders>
              <w:top w:val="single" w:color="000000" w:sz="4" w:space="0"/>
            </w:tcBorders>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主要技术需求</w:t>
            </w:r>
          </w:p>
        </w:tc>
        <w:tc>
          <w:tcPr>
            <w:tcW w:w="750" w:type="dxa"/>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数量</w:t>
            </w:r>
          </w:p>
        </w:tc>
        <w:tc>
          <w:tcPr>
            <w:tcW w:w="675" w:type="dxa"/>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单位</w:t>
            </w:r>
          </w:p>
        </w:tc>
        <w:tc>
          <w:tcPr>
            <w:tcW w:w="2332" w:type="dxa"/>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w:t>
            </w:r>
          </w:p>
        </w:tc>
        <w:tc>
          <w:tcPr>
            <w:tcW w:w="1780" w:type="dxa"/>
            <w:vAlign w:val="center"/>
          </w:tcPr>
          <w:p>
            <w:pPr>
              <w:spacing w:line="36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多功能一体化底板</w:t>
            </w:r>
          </w:p>
        </w:tc>
        <w:tc>
          <w:tcPr>
            <w:tcW w:w="7845" w:type="dxa"/>
            <w:vAlign w:val="center"/>
          </w:tcPr>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1、结构：卡销式结构，一体成型，多功能设计</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2、类型：可配合真空负压垫或塑形垫提高患者舒适性和摆位复位精度。</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3、功能：标配头枕托板四位置可调，两组体部卡槽设计满足不同体型患者需要。</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4、外形尺寸：1260×550×20mm</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5、标准配置：底板×1，短扣板组件×8，分腿扣板组件×1，头枕托架×1，把手×2</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6、定制配件：固定夹板×2（根据治疗床和定位床规格型号选订）</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7、适用：配合热塑膜/真空负压垫可做头、头肩、体部、分腿定位</w:t>
            </w:r>
          </w:p>
        </w:tc>
        <w:tc>
          <w:tcPr>
            <w:tcW w:w="7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w:t>
            </w:r>
          </w:p>
        </w:tc>
        <w:tc>
          <w:tcPr>
            <w:tcW w:w="675"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2332"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新华医疗 </w:t>
            </w:r>
            <w:r>
              <w:rPr>
                <w:rFonts w:ascii="宋体" w:hAnsi="宋体" w:cs="宋体"/>
                <w:color w:val="000000" w:themeColor="text1"/>
                <w:kern w:val="0"/>
                <w:szCs w:val="21"/>
                <w:highlight w:val="none"/>
                <w14:textFill>
                  <w14:solidFill>
                    <w14:schemeClr w14:val="tx1"/>
                  </w14:solidFill>
                </w14:textFill>
              </w:rPr>
              <w:t>RA04.002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w:t>
            </w:r>
          </w:p>
        </w:tc>
        <w:tc>
          <w:tcPr>
            <w:tcW w:w="1780" w:type="dxa"/>
            <w:vAlign w:val="center"/>
          </w:tcPr>
          <w:p>
            <w:pPr>
              <w:spacing w:line="36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定位膜</w:t>
            </w:r>
          </w:p>
        </w:tc>
        <w:tc>
          <w:tcPr>
            <w:tcW w:w="7845" w:type="dxa"/>
            <w:vAlign w:val="center"/>
          </w:tcPr>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U型面膜、三角面膜、S面肩膜、S形头肩膜、五端头颈肩膜、四端颈肩膜、带边条体膜、卡销式体膜、腹膜各一套。</w:t>
            </w:r>
          </w:p>
        </w:tc>
        <w:tc>
          <w:tcPr>
            <w:tcW w:w="7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675"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2332" w:type="dxa"/>
            <w:vAlign w:val="center"/>
          </w:tcPr>
          <w:p>
            <w:pPr>
              <w:widowControl/>
              <w:jc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新华医疗：</w:t>
            </w:r>
            <w:r>
              <w:rPr>
                <w:rFonts w:ascii="宋体" w:hAnsi="宋体" w:cs="宋体"/>
                <w:color w:val="000000" w:themeColor="text1"/>
                <w:kern w:val="0"/>
                <w:szCs w:val="21"/>
                <w:highlight w:val="none"/>
                <w14:textFill>
                  <w14:solidFill>
                    <w14:schemeClr w14:val="tx1"/>
                  </w14:solidFill>
                </w14:textFill>
              </w:rPr>
              <w:t>RA06.001</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RA06.002</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RA06.011</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RA06.003</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RA06.006</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RA06.004</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 xml:space="preserve"> RA06.009</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RA06.010</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RA06.008</w:t>
            </w: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w:t>
            </w:r>
          </w:p>
        </w:tc>
        <w:tc>
          <w:tcPr>
            <w:tcW w:w="1780" w:type="dxa"/>
            <w:vAlign w:val="center"/>
          </w:tcPr>
          <w:p>
            <w:pPr>
              <w:spacing w:line="36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个人剂量报警仪</w:t>
            </w:r>
          </w:p>
        </w:tc>
        <w:tc>
          <w:tcPr>
            <w:tcW w:w="7845" w:type="dxa"/>
            <w:vAlign w:val="center"/>
          </w:tcPr>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1功能特点</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1.1采用能量补偿GM管，示值准确，响应快速，处于领先水平。</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1.2高端OLED显示，剂量率LED频闪指示，操作简单，示数清晰。</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1.3剂量率、累积剂量、阻塞故障等报警功能，声、光、振动报警方式任意组合。</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1.4报警阈值在量程范围内任意设置。</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1.5告警数据自动存储，方便查询。</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1.6可选智能无线组网，实现个人剂量集中管理。</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2技术指标：</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2.1探测器：能量补偿型GM计数管</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2.2测量范围：剂量当量率：0.01μSv/h～1mSv/h；累积剂量当量：0.00μSv～999.9Sv</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2.3灵敏度：&gt;1.5CPS/uSv/h（相对于137Cs）</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2.4能量响应：48keV～3.0MeV</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2.5相对误差：＜5%（在1mSv/h时）</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2.6电源功耗：2节7号干电池</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2.7温度特性：-10℃～+50℃≤±10%</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2.8湿度特性：0～95%RH（+35℃）≤±10%</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2.9外形尺寸：70</w:t>
            </w:r>
            <w:r>
              <w:rPr>
                <w:rFonts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40×95（mm）（长×宽×高）</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2.10重量：100g（含电池）</w:t>
            </w:r>
          </w:p>
        </w:tc>
        <w:tc>
          <w:tcPr>
            <w:tcW w:w="7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675"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2332"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新华医疗</w:t>
            </w:r>
            <w:r>
              <w:rPr>
                <w:rFonts w:ascii="宋体" w:hAnsi="宋体" w:cs="宋体"/>
                <w:color w:val="000000" w:themeColor="text1"/>
                <w:kern w:val="0"/>
                <w:szCs w:val="21"/>
                <w:highlight w:val="none"/>
                <w14:textFill>
                  <w14:solidFill>
                    <w14:schemeClr w14:val="tx1"/>
                  </w14:solidFill>
                </w14:textFill>
              </w:rPr>
              <w:t>RG1100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4</w:t>
            </w:r>
          </w:p>
        </w:tc>
        <w:tc>
          <w:tcPr>
            <w:tcW w:w="1780" w:type="dxa"/>
            <w:vAlign w:val="center"/>
          </w:tcPr>
          <w:p>
            <w:pPr>
              <w:spacing w:line="36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真空负压袋</w:t>
            </w:r>
          </w:p>
        </w:tc>
        <w:tc>
          <w:tcPr>
            <w:tcW w:w="7845" w:type="dxa"/>
            <w:vAlign w:val="center"/>
          </w:tcPr>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1、尺寸：120</w:t>
            </w:r>
            <w:r>
              <w:rPr>
                <w:rFonts w:ascii="Arial" w:hAnsi="Arial" w:cs="Arial"/>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80cm</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2、组成：由高分子复合面料外层密封袋和低粒度高聚合物泡沫颗粒填充物组成。</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3、特性：射线透过率高，外表触感舒适、内部颗粒细小均匀吸附力强、塑形固位保持性好。</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4、使用：可单独使用，也可与定位膜配合应用提高固位可靠性和患者舒适度。</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5、塑形方式：产品通过真空泵抽负压硬化塑形，完成体位固定。</w:t>
            </w:r>
          </w:p>
        </w:tc>
        <w:tc>
          <w:tcPr>
            <w:tcW w:w="7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675"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2332"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新华医疗</w:t>
            </w:r>
          </w:p>
          <w:p>
            <w:pPr>
              <w:widowControl/>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RA05.001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5</w:t>
            </w:r>
          </w:p>
        </w:tc>
        <w:tc>
          <w:tcPr>
            <w:tcW w:w="1780" w:type="dxa"/>
            <w:vAlign w:val="center"/>
          </w:tcPr>
          <w:p>
            <w:pPr>
              <w:spacing w:line="36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塑形垫</w:t>
            </w:r>
          </w:p>
        </w:tc>
        <w:tc>
          <w:tcPr>
            <w:tcW w:w="7845" w:type="dxa"/>
            <w:vAlign w:val="center"/>
          </w:tcPr>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w:t>
            </w:r>
            <w:r>
              <w:rPr>
                <w:rFonts w:asciiTheme="minorEastAsia" w:hAnsiTheme="minorEastAsia"/>
                <w:color w:val="000000" w:themeColor="text1"/>
                <w:szCs w:val="21"/>
                <w:highlight w:val="none"/>
                <w14:textFill>
                  <w14:solidFill>
                    <w14:schemeClr w14:val="tx1"/>
                  </w14:solidFill>
                </w14:textFill>
              </w:rPr>
              <w:t>强度高，能经久不变形</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w:t>
            </w:r>
            <w:r>
              <w:rPr>
                <w:rFonts w:asciiTheme="minorEastAsia" w:hAnsiTheme="minorEastAsia"/>
                <w:color w:val="000000" w:themeColor="text1"/>
                <w:szCs w:val="21"/>
                <w:highlight w:val="none"/>
                <w14:textFill>
                  <w14:solidFill>
                    <w14:schemeClr w14:val="tx1"/>
                  </w14:solidFill>
                </w14:textFill>
              </w:rPr>
              <w:t>无毒无异味，安全无刺激</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3、</w:t>
            </w:r>
            <w:r>
              <w:rPr>
                <w:rFonts w:asciiTheme="minorEastAsia" w:hAnsiTheme="minorEastAsia"/>
                <w:color w:val="000000" w:themeColor="text1"/>
                <w:szCs w:val="21"/>
                <w:highlight w:val="none"/>
                <w14:textFill>
                  <w14:solidFill>
                    <w14:schemeClr w14:val="tx1"/>
                  </w14:solidFill>
                </w14:textFill>
              </w:rPr>
              <w:t>可重复加热、多次塑形</w:t>
            </w:r>
          </w:p>
          <w:p>
            <w:pPr>
              <w:spacing w:line="276"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4、</w:t>
            </w:r>
            <w:r>
              <w:rPr>
                <w:rFonts w:asciiTheme="minorEastAsia" w:hAnsiTheme="minorEastAsia"/>
                <w:color w:val="000000" w:themeColor="text1"/>
                <w:szCs w:val="21"/>
                <w:highlight w:val="none"/>
                <w14:textFill>
                  <w14:solidFill>
                    <w14:schemeClr w14:val="tx1"/>
                  </w14:solidFill>
                </w14:textFill>
              </w:rPr>
              <w:t>头部、头颈肩、体部</w:t>
            </w:r>
            <w:r>
              <w:rPr>
                <w:rFonts w:hint="eastAsia" w:asciiTheme="minorEastAsia" w:hAnsiTheme="minorEastAsia"/>
                <w:color w:val="000000" w:themeColor="text1"/>
                <w:szCs w:val="21"/>
                <w:highlight w:val="none"/>
                <w14:textFill>
                  <w14:solidFill>
                    <w14:schemeClr w14:val="tx1"/>
                  </w14:solidFill>
                </w14:textFill>
              </w:rPr>
              <w:t>塑形垫各1套</w:t>
            </w:r>
          </w:p>
        </w:tc>
        <w:tc>
          <w:tcPr>
            <w:tcW w:w="7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675"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2332"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新华医疗</w:t>
            </w:r>
            <w:r>
              <w:rPr>
                <w:rFonts w:ascii="宋体" w:hAnsi="宋体" w:cs="宋体"/>
                <w:color w:val="000000" w:themeColor="text1"/>
                <w:kern w:val="0"/>
                <w:szCs w:val="21"/>
                <w:highlight w:val="none"/>
                <w14:textFill>
                  <w14:solidFill>
                    <w14:schemeClr w14:val="tx1"/>
                  </w14:solidFill>
                </w14:textFill>
              </w:rPr>
              <w:t>RA05.003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6</w:t>
            </w:r>
          </w:p>
        </w:tc>
        <w:tc>
          <w:tcPr>
            <w:tcW w:w="1780" w:type="dxa"/>
            <w:vAlign w:val="center"/>
          </w:tcPr>
          <w:p>
            <w:pPr>
              <w:spacing w:line="36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真空泵</w:t>
            </w:r>
          </w:p>
        </w:tc>
        <w:tc>
          <w:tcPr>
            <w:tcW w:w="7845" w:type="dxa"/>
            <w:vAlign w:val="center"/>
          </w:tcPr>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1、极限压力：≥0.075MPa</w:t>
            </w:r>
          </w:p>
          <w:p>
            <w:pPr>
              <w:pStyle w:val="2"/>
              <w:spacing w:line="276" w:lineRule="auto"/>
              <w:ind w:left="0" w:leftChars="0"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2、真空度：250mbar</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3、抽气速度：15L/min</w:t>
            </w:r>
          </w:p>
          <w:p>
            <w:pPr>
              <w:pStyle w:val="2"/>
              <w:spacing w:line="276" w:lineRule="auto"/>
              <w:ind w:left="0" w:leftChars="0"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4、电机功率：75W   220V/50HZ</w:t>
            </w:r>
          </w:p>
        </w:tc>
        <w:tc>
          <w:tcPr>
            <w:tcW w:w="7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675"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2332"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新华医疗</w:t>
            </w:r>
            <w:r>
              <w:rPr>
                <w:rFonts w:ascii="宋体" w:hAnsi="宋体" w:cs="宋体"/>
                <w:color w:val="000000" w:themeColor="text1"/>
                <w:kern w:val="0"/>
                <w:szCs w:val="21"/>
                <w:highlight w:val="none"/>
                <w14:textFill>
                  <w14:solidFill>
                    <w14:schemeClr w14:val="tx1"/>
                  </w14:solidFill>
                </w14:textFill>
              </w:rPr>
              <w:t>GM-0.5A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7</w:t>
            </w:r>
          </w:p>
        </w:tc>
        <w:tc>
          <w:tcPr>
            <w:tcW w:w="1780" w:type="dxa"/>
            <w:vAlign w:val="center"/>
          </w:tcPr>
          <w:p>
            <w:pPr>
              <w:spacing w:line="36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恒温水箱</w:t>
            </w:r>
          </w:p>
        </w:tc>
        <w:tc>
          <w:tcPr>
            <w:tcW w:w="7845" w:type="dxa"/>
            <w:vAlign w:val="center"/>
          </w:tcPr>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1、材质：优质不锈钢材质，结实耐用</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2、内腔尺寸：≥650×500×150mm</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3、温控精度：≤±1℃</w:t>
            </w:r>
          </w:p>
        </w:tc>
        <w:tc>
          <w:tcPr>
            <w:tcW w:w="7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675"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2332"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新华医疗</w:t>
            </w:r>
            <w:r>
              <w:rPr>
                <w:rFonts w:ascii="宋体" w:hAnsi="宋体" w:cs="宋体"/>
                <w:color w:val="000000" w:themeColor="text1"/>
                <w:kern w:val="0"/>
                <w:szCs w:val="21"/>
                <w:highlight w:val="none"/>
                <w14:textFill>
                  <w14:solidFill>
                    <w14:schemeClr w14:val="tx1"/>
                  </w14:solidFill>
                </w14:textFill>
              </w:rPr>
              <w:t>HHW-600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8</w:t>
            </w:r>
          </w:p>
        </w:tc>
        <w:tc>
          <w:tcPr>
            <w:tcW w:w="1780" w:type="dxa"/>
            <w:vAlign w:val="center"/>
          </w:tcPr>
          <w:p>
            <w:pPr>
              <w:spacing w:line="360" w:lineRule="exact"/>
              <w:rPr>
                <w:rFonts w:asciiTheme="minorEastAsia" w:hAnsiTheme="minor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手持指针式X（γ）剂量巡测仪</w:t>
            </w:r>
          </w:p>
        </w:tc>
        <w:tc>
          <w:tcPr>
            <w:tcW w:w="7845" w:type="dxa"/>
            <w:vAlign w:val="center"/>
          </w:tcPr>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1、探测器：φ30×25mmNaI 闪烁晶体</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2、测量范围：剂量率：≥0.01～200.00µSv/h；累积剂量：≥0.00µSv～9.99Sv</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3、灵敏度：≥350CPS/ μSv/h</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4、能量范围：≥48Kev～3Mev</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5、相对误差：≤±8%（在200.00µSv/h时）</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6、测量时间：5~120秒可设置</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7、报警阈值：累积剂量和剂量率阈值均可任意设置</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8、测量方式：实时测量和定时测量</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9、显示单位：当量剂量率µSv/h、吸收剂量率µGy/h；累计剂量µSv；计数率CPS</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10、电源：2节标准1号电池</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11、功耗：整机耗电≤200mW（不含显示器背光耗电）</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12、重量：≤1.30Kg(含电池)</w:t>
            </w:r>
          </w:p>
          <w:p>
            <w:pPr>
              <w:spacing w:line="276"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13、尺寸：420×180×88(mm)</w:t>
            </w:r>
          </w:p>
        </w:tc>
        <w:tc>
          <w:tcPr>
            <w:tcW w:w="7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675"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2332"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新华医疗</w:t>
            </w:r>
            <w:r>
              <w:rPr>
                <w:rFonts w:ascii="宋体" w:hAnsi="宋体" w:cs="宋体"/>
                <w:color w:val="000000" w:themeColor="text1"/>
                <w:kern w:val="0"/>
                <w:szCs w:val="21"/>
                <w:highlight w:val="none"/>
                <w14:textFill>
                  <w14:solidFill>
                    <w14:schemeClr w14:val="tx1"/>
                  </w14:solidFill>
                </w14:textFill>
              </w:rPr>
              <w:t>XH-RP6000</w:t>
            </w:r>
          </w:p>
        </w:tc>
      </w:tr>
    </w:tbl>
    <w:p>
      <w:pPr>
        <w:pStyle w:val="2"/>
        <w:ind w:left="3360"/>
        <w:rPr>
          <w:color w:val="000000" w:themeColor="text1"/>
          <w:highlight w:val="none"/>
          <w14:textFill>
            <w14:solidFill>
              <w14:schemeClr w14:val="tx1"/>
            </w14:solidFill>
          </w14:textFill>
        </w:rPr>
      </w:pPr>
    </w:p>
    <w:p>
      <w:pPr>
        <w:widowControl/>
        <w:jc w:val="left"/>
        <w:rPr>
          <w:b/>
          <w:color w:val="000000" w:themeColor="text1"/>
          <w:sz w:val="28"/>
          <w:szCs w:val="28"/>
          <w:highlight w:val="none"/>
          <w14:textFill>
            <w14:solidFill>
              <w14:schemeClr w14:val="tx1"/>
            </w14:solidFill>
          </w14:textFill>
        </w:rPr>
      </w:pPr>
    </w:p>
    <w:p>
      <w:pPr>
        <w:spacing w:line="288" w:lineRule="auto"/>
        <w:ind w:left="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注：1、投标人所投设备的参数性能不得低于以上设备型号的参数性能且必须满足使用老师功能需求，否则不予认定。</w:t>
      </w:r>
    </w:p>
    <w:p>
      <w:pPr>
        <w:spacing w:line="288" w:lineRule="auto"/>
        <w:ind w:left="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2</w:t>
      </w:r>
      <w:r>
        <w:rPr>
          <w:rFonts w:hint="eastAsia"/>
          <w:b/>
          <w:color w:val="000000" w:themeColor="text1"/>
          <w:sz w:val="24"/>
          <w:highlight w:val="none"/>
          <w14:textFill>
            <w14:solidFill>
              <w14:schemeClr w14:val="tx1"/>
            </w14:solidFill>
          </w14:textFill>
        </w:rPr>
        <w:t>、投标人对参数及配置需求不明确的地方请咨询张老师（15050653678），参与投标则视同所投设备的价格包含使用老师的功能需求。</w:t>
      </w:r>
    </w:p>
    <w:p>
      <w:pPr>
        <w:spacing w:line="288" w:lineRule="auto"/>
        <w:ind w:left="693" w:leftChars="50" w:hanging="588" w:hangingChars="244"/>
        <w:rPr>
          <w:b/>
          <w:color w:val="000000" w:themeColor="text1"/>
          <w:sz w:val="24"/>
          <w:highlight w:val="none"/>
          <w14:textFill>
            <w14:solidFill>
              <w14:schemeClr w14:val="tx1"/>
            </w14:solidFill>
          </w14:textFill>
        </w:rPr>
        <w:sectPr>
          <w:pgSz w:w="16838" w:h="11906" w:orient="landscape"/>
          <w:pgMar w:top="1418" w:right="1440" w:bottom="1644" w:left="1440" w:header="851" w:footer="992" w:gutter="0"/>
          <w:cols w:space="425" w:num="1"/>
          <w:titlePg/>
          <w:docGrid w:linePitch="312" w:charSpace="0"/>
        </w:sectPr>
      </w:pPr>
    </w:p>
    <w:p>
      <w:pPr>
        <w:jc w:val="center"/>
        <w:rPr>
          <w:b/>
          <w:bCs/>
          <w:color w:val="000000" w:themeColor="text1"/>
          <w:kern w:val="44"/>
          <w:sz w:val="44"/>
          <w:szCs w:val="44"/>
          <w:highlight w:val="none"/>
          <w14:textFill>
            <w14:solidFill>
              <w14:schemeClr w14:val="tx1"/>
            </w14:solidFill>
          </w14:textFill>
        </w:rPr>
      </w:pPr>
      <w:r>
        <w:rPr>
          <w:rFonts w:hint="eastAsia"/>
          <w:b/>
          <w:bCs/>
          <w:color w:val="000000" w:themeColor="text1"/>
          <w:kern w:val="44"/>
          <w:sz w:val="44"/>
          <w:szCs w:val="44"/>
          <w:highlight w:val="none"/>
          <w14:textFill>
            <w14:solidFill>
              <w14:schemeClr w14:val="tx1"/>
            </w14:solidFill>
          </w14:textFill>
        </w:rPr>
        <w:t>商务条款</w:t>
      </w:r>
    </w:p>
    <w:p>
      <w:pPr>
        <w:spacing w:line="420" w:lineRule="atLeas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50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1、交货期</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2023年10月31日前交付使用。</w:t>
      </w:r>
    </w:p>
    <w:p>
      <w:pPr>
        <w:spacing w:line="50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2、交货地点</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江苏医药职业学院指定地点。</w:t>
      </w:r>
    </w:p>
    <w:p>
      <w:pPr>
        <w:spacing w:line="50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3、付款方式</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合同签订后，中标人完成全部供货及安装、调试、培训，经采购人验收合格后支付合同价的70%款项；审计合格后付至审计价的90%，余款待完成合同规定服务事项及合同履约1年后一次性无息付清。</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以上付款均以人民币通过银行支付，付款前需提供我校财务处认可的增值税发票（仪器设备须开具增值税专用发票）。</w:t>
      </w:r>
    </w:p>
    <w:p>
      <w:pPr>
        <w:spacing w:line="50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4、质量和服务要求：</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（1）所供产品必须符合国家标准，设备和配件为全新原装，功能符合使用要求，保证为正规渠道供货的正宗原厂产品。须提供良好的售后服务，终身提供技术支持。</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（2）供货方式、时间及地点要求：</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合同签订后，2023年10月31日前设备运抵江苏医药职业学院校内指定地点，在接到采购方安装通知后，供货方应在15天内完成设备的安装及调试。</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（3）质保期及服务要求：</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① 培训及售后服务：现场完成安装、调试之后，由中标方工程师提供免费操作培训。培训内容主要包括设备原理、基本操作要领、设备简易故障排除和维护保养知识等。</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② 须提供售后服务团队人员名单清单和联系方式。</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③ 质保期：提供至少1年的免费质保期，自验收合格之日起计算。在质保期内，若仪器设备因质量或设备本身问题出现故障，由中标方进行免费更换。对于采购方的服务通知，中标方必须在接到通知后4小时内予以响应，若有必要，中标方工程师必须8小时内到达现场，48小时内处理完毕。若在48小时内未能有效解决，中标方须免费提供同档次的设备予采购方临时使用。</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质保期外，服务响应时间与质保期内一致，同时备品备件以合理优惠价格供应。</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（4）验收方法及验收标准：</w:t>
      </w:r>
    </w:p>
    <w:p>
      <w:pPr>
        <w:spacing w:line="50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bookmarkStart w:id="51" w:name="_Toc141279400"/>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ind w:left="3360"/>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ind w:left="3360"/>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ind w:left="3360"/>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ind w:left="3360"/>
        <w:rPr>
          <w:rFonts w:hint="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附</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件</w:t>
      </w:r>
      <w:bookmarkEnd w:id="51"/>
    </w:p>
    <w:p>
      <w:pPr>
        <w:snapToGrid w:val="0"/>
        <w:spacing w:line="360" w:lineRule="auto"/>
        <w:ind w:right="-351" w:rightChars="-167"/>
        <w:rPr>
          <w:rFonts w:ascii="宋体" w:hAnsi="宋体"/>
          <w:b/>
          <w:color w:val="000000" w:themeColor="text1"/>
          <w:sz w:val="24"/>
          <w:highlight w:val="none"/>
          <w14:textFill>
            <w14:solidFill>
              <w14:schemeClr w14:val="tx1"/>
            </w14:solidFill>
          </w14:textFill>
        </w:rPr>
      </w:pPr>
    </w:p>
    <w:p>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1</w:t>
      </w:r>
      <w:r>
        <w:rPr>
          <w:rFonts w:hint="eastAsia" w:ascii="宋体" w:hAnsi="宋体"/>
          <w:color w:val="000000" w:themeColor="text1"/>
          <w:spacing w:val="4"/>
          <w:sz w:val="24"/>
          <w:highlight w:val="none"/>
          <w14:textFill>
            <w14:solidFill>
              <w14:schemeClr w14:val="tx1"/>
            </w14:solidFill>
          </w14:textFill>
        </w:rPr>
        <w:t>：投标函</w:t>
      </w:r>
    </w:p>
    <w:p>
      <w:pPr>
        <w:spacing w:line="360" w:lineRule="auto"/>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2：</w:t>
      </w:r>
      <w:r>
        <w:rPr>
          <w:rFonts w:hint="eastAsia" w:ascii="宋体" w:hAnsi="宋体"/>
          <w:color w:val="000000" w:themeColor="text1"/>
          <w:spacing w:val="4"/>
          <w:sz w:val="24"/>
          <w:highlight w:val="none"/>
          <w14:textFill>
            <w14:solidFill>
              <w14:schemeClr w14:val="tx1"/>
            </w14:solidFill>
          </w14:textFill>
        </w:rPr>
        <w:t>法定代表人授权委托书</w:t>
      </w:r>
    </w:p>
    <w:p>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附件3：投标报价表</w:t>
      </w:r>
    </w:p>
    <w:p>
      <w:pPr>
        <w:snapToGrid w:val="0"/>
        <w:spacing w:line="360" w:lineRule="auto"/>
        <w:ind w:right="-351" w:rightChars="-167"/>
        <w:jc w:val="center"/>
        <w:rPr>
          <w:rFonts w:ascii="宋体" w:hAnsi="宋体"/>
          <w:b/>
          <w:color w:val="000000" w:themeColor="text1"/>
          <w:sz w:val="36"/>
          <w:szCs w:val="36"/>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bookmarkStart w:id="52" w:name="_Toc44081674"/>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3" w:name="_Toc141279401"/>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附件1：投标函</w:t>
      </w:r>
      <w:bookmarkEnd w:id="52"/>
      <w:bookmarkEnd w:id="53"/>
    </w:p>
    <w:p>
      <w:pPr>
        <w:jc w:val="center"/>
        <w:rPr>
          <w:rFonts w:ascii="宋体" w:hAnsi="宋体"/>
          <w:b/>
          <w:bCs/>
          <w:color w:val="000000" w:themeColor="text1"/>
          <w:sz w:val="44"/>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r>
        <w:rPr>
          <w:rFonts w:hint="eastAsia" w:ascii="宋体" w:hAnsi="宋体"/>
          <w:b/>
          <w:bCs/>
          <w:color w:val="000000" w:themeColor="text1"/>
          <w:sz w:val="44"/>
          <w:highlight w:val="none"/>
          <w14:textFill>
            <w14:solidFill>
              <w14:schemeClr w14:val="tx1"/>
            </w14:solidFill>
          </w14:textFill>
        </w:rPr>
        <w:t>投</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标</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函</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江苏医药职业学院：</w:t>
      </w:r>
    </w:p>
    <w:p>
      <w:pPr>
        <w:spacing w:line="360" w:lineRule="auto"/>
        <w:ind w:left="1" w:firstLine="564" w:firstLineChars="23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我方经仔细阅读研究</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项目询价文件（项目编号</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），已完全了解询价文件中的所有条款及要求，决定参加投标，同时做出如下承诺：</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、我公司与本询价项目及该项目相关人员之间均不存在可能影响询价公正性的任何利害关系。</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、愿按询价文件的要求提供货物和服务，投标货物及服务的投标价详见</w:t>
      </w:r>
      <w:r>
        <w:rPr>
          <w:rFonts w:hint="eastAsia" w:ascii="宋体" w:hAnsi="宋体"/>
          <w:color w:val="000000" w:themeColor="text1"/>
          <w:spacing w:val="4"/>
          <w:sz w:val="24"/>
          <w:highlight w:val="none"/>
          <w14:textFill>
            <w14:solidFill>
              <w14:schemeClr w14:val="tx1"/>
            </w14:solidFill>
          </w14:textFill>
        </w:rPr>
        <w:t>投标报价表</w:t>
      </w:r>
      <w:r>
        <w:rPr>
          <w:rFonts w:hint="eastAsia"/>
          <w:color w:val="000000" w:themeColor="text1"/>
          <w:sz w:val="24"/>
          <w:highlight w:val="none"/>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、接受询价文件的所有条款、条件和</w:t>
      </w:r>
      <w:r>
        <w:rPr>
          <w:rFonts w:hint="eastAsia" w:ascii="宋体" w:hAnsi="宋体"/>
          <w:bCs/>
          <w:color w:val="000000" w:themeColor="text1"/>
          <w:sz w:val="24"/>
          <w:highlight w:val="none"/>
          <w14:textFill>
            <w14:solidFill>
              <w14:schemeClr w14:val="tx1"/>
            </w14:solidFill>
          </w14:textFill>
        </w:rPr>
        <w:t>规定</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放弃对询价文件提出质疑的权利。</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、同意按照询价文件的要求提供所有资料、数据或信息。</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认可</w:t>
      </w:r>
      <w:r>
        <w:rPr>
          <w:rFonts w:hint="eastAsia"/>
          <w:color w:val="000000" w:themeColor="text1"/>
          <w:sz w:val="24"/>
          <w:highlight w:val="none"/>
          <w14:textFill>
            <w14:solidFill>
              <w14:schemeClr w14:val="tx1"/>
            </w14:solidFill>
          </w14:textFill>
        </w:rPr>
        <w:t>贵方有权决定中标人或否决所有投标，并理解最低报价只是中标的重要条件，贵方没有义务必须接受最低报价的投标。</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、我方如中标，将保证遵守询价文件对投标人的所有要求和规定，履行自己在投标文件中承诺的全部责任和义务。</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、本投标文件的有效期为投标截止日后</w:t>
      </w:r>
      <w:r>
        <w:rPr>
          <w:color w:val="000000" w:themeColor="text1"/>
          <w:sz w:val="24"/>
          <w:highlight w:val="none"/>
          <w14:textFill>
            <w14:solidFill>
              <w14:schemeClr w14:val="tx1"/>
            </w14:solidFill>
          </w14:textFill>
        </w:rPr>
        <w:t>90</w:t>
      </w:r>
      <w:r>
        <w:rPr>
          <w:rFonts w:hint="eastAsia"/>
          <w:color w:val="000000" w:themeColor="text1"/>
          <w:sz w:val="24"/>
          <w:highlight w:val="none"/>
          <w14:textFill>
            <w14:solidFill>
              <w14:schemeClr w14:val="tx1"/>
            </w14:solidFill>
          </w14:textFill>
        </w:rPr>
        <w:t>天内，如我方中标，有效期将延至合同有效期终止日为止。</w:t>
      </w:r>
    </w:p>
    <w:p>
      <w:pPr>
        <w:pStyle w:val="2"/>
        <w:ind w:left="0" w:leftChars="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8、与本次招投标有关的事宜请按以下信息联系：</w:t>
      </w:r>
    </w:p>
    <w:p>
      <w:pPr>
        <w:rPr>
          <w:color w:val="000000" w:themeColor="text1"/>
          <w:highlight w:val="none"/>
          <w14:textFill>
            <w14:solidFill>
              <w14:schemeClr w14:val="tx1"/>
            </w14:solidFill>
          </w14:textFill>
        </w:rPr>
      </w:pPr>
    </w:p>
    <w:p>
      <w:pPr>
        <w:adjustRightInd w:val="0"/>
        <w:snapToGrid w:val="0"/>
        <w:spacing w:line="560" w:lineRule="exact"/>
        <w:ind w:firstLine="5520" w:firstLineChars="2300"/>
        <w:rPr>
          <w:rFonts w:ascii="宋体" w:hAnsi="宋体" w:cs="宋体"/>
          <w:color w:val="000000" w:themeColor="text1"/>
          <w:sz w:val="24"/>
          <w:highlight w:val="none"/>
          <w14:textFill>
            <w14:solidFill>
              <w14:schemeClr w14:val="tx1"/>
            </w14:solidFill>
          </w14:textFill>
        </w:rPr>
      </w:pP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供应商(单位公章)：</w:t>
      </w: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法定代表人或授权代表(盖章或签字)：</w:t>
      </w: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pPr>
        <w:adjustRightInd w:val="0"/>
        <w:snapToGrid w:val="0"/>
        <w:spacing w:line="560" w:lineRule="exact"/>
        <w:ind w:firstLine="5040" w:firstLineChars="2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pStyle w:val="2"/>
        <w:ind w:left="0"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0"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4" w:name="_Toc141279402"/>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附件2：法定代表人授权委托书</w:t>
      </w:r>
      <w:bookmarkEnd w:id="54"/>
    </w:p>
    <w:p>
      <w:pPr>
        <w:jc w:val="center"/>
        <w:rPr>
          <w:rFonts w:ascii="宋体" w:hAnsi="宋体"/>
          <w:b/>
          <w:bCs/>
          <w:color w:val="000000" w:themeColor="text1"/>
          <w:sz w:val="36"/>
          <w:highlight w:val="none"/>
          <w14:textFill>
            <w14:solidFill>
              <w14:schemeClr w14:val="tx1"/>
            </w14:solidFill>
          </w14:textFill>
        </w:rPr>
      </w:pPr>
    </w:p>
    <w:p>
      <w:pPr>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法定代表人授权委托书</w:t>
      </w:r>
    </w:p>
    <w:p>
      <w:pPr>
        <w:pStyle w:val="2"/>
        <w:ind w:left="3360"/>
        <w:rPr>
          <w:color w:val="000000" w:themeColor="text1"/>
          <w:highlight w:val="none"/>
          <w14:textFill>
            <w14:solidFill>
              <w14:schemeClr w14:val="tx1"/>
            </w14:solidFill>
          </w14:textFill>
        </w:rPr>
      </w:pPr>
    </w:p>
    <w:p>
      <w:pPr>
        <w:pStyle w:val="47"/>
        <w:spacing w:line="360" w:lineRule="auto"/>
        <w:ind w:firstLine="480"/>
        <w:rPr>
          <w:color w:val="000000" w:themeColor="text1"/>
          <w:sz w:val="24"/>
          <w:szCs w:val="24"/>
          <w:highlight w:val="none"/>
          <w14:textFill>
            <w14:solidFill>
              <w14:schemeClr w14:val="tx1"/>
            </w14:solidFill>
          </w14:textFill>
        </w:rPr>
      </w:pPr>
    </w:p>
    <w:p>
      <w:pPr>
        <w:pStyle w:val="47"/>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本授权书声明：</w:t>
      </w:r>
      <w:r>
        <w:rPr>
          <w:color w:val="000000" w:themeColor="text1"/>
          <w:sz w:val="24"/>
          <w:szCs w:val="24"/>
          <w:highlight w:val="none"/>
          <w14:textFill>
            <w14:solidFill>
              <w14:schemeClr w14:val="tx1"/>
            </w14:solidFill>
          </w14:textFill>
        </w:rPr>
        <w:t>____________</w:t>
      </w:r>
      <w:r>
        <w:rPr>
          <w:rFonts w:hint="eastAsia"/>
          <w:color w:val="000000" w:themeColor="text1"/>
          <w:sz w:val="24"/>
          <w:szCs w:val="24"/>
          <w:highlight w:val="none"/>
          <w14:textFill>
            <w14:solidFill>
              <w14:schemeClr w14:val="tx1"/>
            </w14:solidFill>
          </w14:textFill>
        </w:rPr>
        <w:t>（供应商名称）授权</w:t>
      </w:r>
      <w:r>
        <w:rPr>
          <w:color w:val="000000" w:themeColor="text1"/>
          <w:sz w:val="24"/>
          <w:szCs w:val="24"/>
          <w:highlight w:val="none"/>
          <w14:textFill>
            <w14:solidFill>
              <w14:schemeClr w14:val="tx1"/>
            </w14:solidFill>
          </w14:textFill>
        </w:rPr>
        <w:t>________________</w:t>
      </w:r>
      <w:r>
        <w:rPr>
          <w:rFonts w:hint="eastAsia"/>
          <w:color w:val="000000" w:themeColor="text1"/>
          <w:sz w:val="24"/>
          <w:szCs w:val="24"/>
          <w:highlight w:val="none"/>
          <w14:textFill>
            <w14:solidFill>
              <w14:schemeClr w14:val="tx1"/>
            </w14:solidFill>
          </w14:textFill>
        </w:rPr>
        <w:t>（被授权人的姓名）为我方就</w:t>
      </w:r>
      <w:r>
        <w:rPr>
          <w:rFonts w:hint="eastAsia"/>
          <w:color w:val="000000" w:themeColor="text1"/>
          <w:sz w:val="24"/>
          <w:szCs w:val="24"/>
          <w:highlight w:val="none"/>
          <w14:textFill>
            <w14:solidFill>
              <w14:schemeClr w14:val="tx1"/>
            </w14:solidFill>
          </w14:textFill>
        </w:rPr>
        <w:t>SY2023-047-HW-XJ</w:t>
      </w:r>
      <w:r>
        <w:rPr>
          <w:rFonts w:hint="eastAsia"/>
          <w:color w:val="000000" w:themeColor="text1"/>
          <w:sz w:val="24"/>
          <w:szCs w:val="24"/>
          <w:highlight w:val="none"/>
          <w14:textFill>
            <w14:solidFill>
              <w14:schemeClr w14:val="tx1"/>
            </w14:solidFill>
          </w14:textFill>
        </w:rPr>
        <w:t>号项目采购活动的合法代理人，以本公司名义全权处理一切与该项目采购有关的事务。</w:t>
      </w:r>
    </w:p>
    <w:p>
      <w:pPr>
        <w:pStyle w:val="47"/>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本授权书于</w:t>
      </w:r>
      <w:r>
        <w:rPr>
          <w:color w:val="000000" w:themeColor="text1"/>
          <w:sz w:val="24"/>
          <w:szCs w:val="24"/>
          <w:highlight w:val="none"/>
          <w14:textFill>
            <w14:solidFill>
              <w14:schemeClr w14:val="tx1"/>
            </w14:solidFill>
          </w14:textFill>
        </w:rPr>
        <w:t>______</w:t>
      </w:r>
      <w:r>
        <w:rPr>
          <w:rFonts w:hint="eastAsia"/>
          <w:color w:val="000000" w:themeColor="text1"/>
          <w:sz w:val="24"/>
          <w:szCs w:val="24"/>
          <w:highlight w:val="none"/>
          <w14:textFill>
            <w14:solidFill>
              <w14:schemeClr w14:val="tx1"/>
            </w14:solidFill>
          </w14:textFill>
        </w:rPr>
        <w:t>年</w:t>
      </w:r>
      <w:r>
        <w:rPr>
          <w:color w:val="000000" w:themeColor="text1"/>
          <w:sz w:val="24"/>
          <w:szCs w:val="24"/>
          <w:highlight w:val="none"/>
          <w14:textFill>
            <w14:solidFill>
              <w14:schemeClr w14:val="tx1"/>
            </w14:solidFill>
          </w14:textFill>
        </w:rPr>
        <w:t>____</w:t>
      </w:r>
      <w:r>
        <w:rPr>
          <w:rFonts w:hint="eastAsia"/>
          <w:color w:val="000000" w:themeColor="text1"/>
          <w:sz w:val="24"/>
          <w:szCs w:val="24"/>
          <w:highlight w:val="none"/>
          <w14:textFill>
            <w14:solidFill>
              <w14:schemeClr w14:val="tx1"/>
            </w14:solidFill>
          </w14:textFill>
        </w:rPr>
        <w:t>月</w:t>
      </w:r>
      <w:r>
        <w:rPr>
          <w:color w:val="000000" w:themeColor="text1"/>
          <w:sz w:val="24"/>
          <w:szCs w:val="24"/>
          <w:highlight w:val="none"/>
          <w14:textFill>
            <w14:solidFill>
              <w14:schemeClr w14:val="tx1"/>
            </w14:solidFill>
          </w14:textFill>
        </w:rPr>
        <w:t>____</w:t>
      </w:r>
      <w:r>
        <w:rPr>
          <w:rFonts w:hint="eastAsia"/>
          <w:color w:val="000000" w:themeColor="text1"/>
          <w:sz w:val="24"/>
          <w:szCs w:val="24"/>
          <w:highlight w:val="none"/>
          <w14:textFill>
            <w14:solidFill>
              <w14:schemeClr w14:val="tx1"/>
            </w14:solidFill>
          </w14:textFill>
        </w:rPr>
        <w:t>日起生效，特此声明。</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pStyle w:val="47"/>
        <w:spacing w:line="360" w:lineRule="auto"/>
        <w:ind w:firstLine="0" w:firstLineChars="0"/>
        <w:rPr>
          <w:color w:val="000000" w:themeColor="text1"/>
          <w:sz w:val="24"/>
          <w:szCs w:val="24"/>
          <w:highlight w:val="none"/>
          <w14:textFill>
            <w14:solidFill>
              <w14:schemeClr w14:val="tx1"/>
            </w14:solidFill>
          </w14:textFill>
        </w:rPr>
      </w:pPr>
    </w:p>
    <w:p>
      <w:pPr>
        <w:pStyle w:val="47"/>
        <w:spacing w:line="360" w:lineRule="auto"/>
        <w:ind w:firstLine="1200" w:firstLineChars="5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代理人（被授权人）：</w:t>
      </w:r>
      <w:r>
        <w:rPr>
          <w:color w:val="000000" w:themeColor="text1"/>
          <w:sz w:val="24"/>
          <w:szCs w:val="24"/>
          <w:highlight w:val="none"/>
          <w14:textFill>
            <w14:solidFill>
              <w14:schemeClr w14:val="tx1"/>
            </w14:solidFill>
          </w14:textFill>
        </w:rPr>
        <w:t>_______________________</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单位名称：</w:t>
      </w:r>
      <w:r>
        <w:rPr>
          <w:color w:val="000000" w:themeColor="text1"/>
          <w:sz w:val="24"/>
          <w:szCs w:val="24"/>
          <w:highlight w:val="none"/>
          <w14:textFill>
            <w14:solidFill>
              <w14:schemeClr w14:val="tx1"/>
            </w14:solidFill>
          </w14:textFill>
        </w:rPr>
        <w:t>_____________________________________</w:t>
      </w:r>
    </w:p>
    <w:p>
      <w:pPr>
        <w:pStyle w:val="47"/>
        <w:spacing w:line="360" w:lineRule="auto"/>
        <w:ind w:firstLine="480"/>
        <w:rPr>
          <w:color w:val="000000" w:themeColor="text1"/>
          <w:sz w:val="24"/>
          <w:szCs w:val="24"/>
          <w:highlight w:val="none"/>
          <w14:textFill>
            <w14:solidFill>
              <w14:schemeClr w14:val="tx1"/>
            </w14:solidFill>
          </w14:textFill>
        </w:rPr>
      </w:pP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授权单位盖章：</w:t>
      </w:r>
      <w:r>
        <w:rPr>
          <w:color w:val="000000" w:themeColor="text1"/>
          <w:sz w:val="24"/>
          <w:szCs w:val="24"/>
          <w:highlight w:val="none"/>
          <w14:textFill>
            <w14:solidFill>
              <w14:schemeClr w14:val="tx1"/>
            </w14:solidFill>
          </w14:textFill>
        </w:rPr>
        <w:t>_________________________________</w:t>
      </w:r>
    </w:p>
    <w:p>
      <w:pPr>
        <w:pStyle w:val="47"/>
        <w:spacing w:line="36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单位名称：</w:t>
      </w:r>
      <w:r>
        <w:rPr>
          <w:color w:val="000000" w:themeColor="text1"/>
          <w:sz w:val="24"/>
          <w:szCs w:val="24"/>
          <w:highlight w:val="none"/>
          <w14:textFill>
            <w14:solidFill>
              <w14:schemeClr w14:val="tx1"/>
            </w14:solidFill>
          </w14:textFill>
        </w:rPr>
        <w:t>_____________________________________</w:t>
      </w:r>
    </w:p>
    <w:p>
      <w:pPr>
        <w:pStyle w:val="47"/>
        <w:spacing w:line="360" w:lineRule="auto"/>
        <w:ind w:firstLine="48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地址：</w:t>
      </w:r>
      <w:r>
        <w:rPr>
          <w:color w:val="000000" w:themeColor="text1"/>
          <w:sz w:val="24"/>
          <w:szCs w:val="24"/>
          <w:highlight w:val="none"/>
          <w:u w:val="single"/>
          <w14:textFill>
            <w14:solidFill>
              <w14:schemeClr w14:val="tx1"/>
            </w14:solidFill>
          </w14:textFill>
        </w:rPr>
        <w:t xml:space="preserve">                                         </w:t>
      </w:r>
    </w:p>
    <w:p>
      <w:pPr>
        <w:pStyle w:val="47"/>
        <w:spacing w:line="36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日期：</w:t>
      </w:r>
      <w:r>
        <w:rPr>
          <w:color w:val="000000" w:themeColor="text1"/>
          <w:sz w:val="24"/>
          <w:szCs w:val="24"/>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p>
    <w:p>
      <w:pPr>
        <w:snapToGrid w:val="0"/>
        <w:spacing w:line="360" w:lineRule="auto"/>
        <w:ind w:left="-143" w:leftChars="-68" w:right="-351" w:rightChars="-167"/>
        <w:rPr>
          <w:rFonts w:ascii="宋体"/>
          <w:color w:val="000000" w:themeColor="text1"/>
          <w:spacing w:val="4"/>
          <w:sz w:val="24"/>
          <w:highlight w:val="none"/>
          <w14:textFill>
            <w14:solidFill>
              <w14:schemeClr w14:val="tx1"/>
            </w14:solidFill>
          </w14:textFill>
        </w:rPr>
        <w:sectPr>
          <w:pgSz w:w="11906" w:h="16838"/>
          <w:pgMar w:top="1134" w:right="1134" w:bottom="1134" w:left="1134" w:header="851" w:footer="992" w:gutter="0"/>
          <w:cols w:space="425" w:num="1"/>
          <w:titlePg/>
          <w:docGrid w:linePitch="312" w:charSpace="0"/>
        </w:sectPr>
      </w:pPr>
    </w:p>
    <w:p>
      <w:pPr>
        <w:pStyle w:val="4"/>
        <w:spacing w:before="120" w:after="120"/>
        <w:rPr>
          <w:rFonts w:asciiTheme="minorEastAsia" w:hAnsiTheme="minorEastAsia" w:eastAsiaTheme="minorEastAsia" w:cstheme="minorEastAsia"/>
          <w:b w:val="0"/>
          <w:color w:val="000000" w:themeColor="text1"/>
          <w:szCs w:val="24"/>
          <w:highlight w:val="none"/>
          <w14:textFill>
            <w14:solidFill>
              <w14:schemeClr w14:val="tx1"/>
            </w14:solidFill>
          </w14:textFill>
        </w:rPr>
      </w:pPr>
      <w:bookmarkStart w:id="55" w:name="_Toc141279403"/>
      <w:r>
        <w:rPr>
          <w:rFonts w:hint="eastAsia" w:asciiTheme="minorEastAsia" w:hAnsiTheme="minorEastAsia" w:eastAsiaTheme="minorEastAsia" w:cstheme="minorEastAsia"/>
          <w:b w:val="0"/>
          <w:color w:val="000000" w:themeColor="text1"/>
          <w:szCs w:val="24"/>
          <w:highlight w:val="none"/>
          <w14:textFill>
            <w14:solidFill>
              <w14:schemeClr w14:val="tx1"/>
            </w14:solidFill>
          </w14:textFill>
        </w:rPr>
        <w:t>附件3：投标报价表</w:t>
      </w:r>
      <w:bookmarkEnd w:id="55"/>
    </w:p>
    <w:p>
      <w:pPr>
        <w:snapToGrid w:val="0"/>
        <w:spacing w:line="360" w:lineRule="auto"/>
        <w:ind w:right="-351" w:rightChars="-167"/>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                           </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 xml:space="preserve"> 投</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标</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报</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价 表</w:t>
      </w:r>
    </w:p>
    <w:tbl>
      <w:tblPr>
        <w:tblStyle w:val="2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378"/>
        <w:gridCol w:w="480"/>
        <w:gridCol w:w="644"/>
        <w:gridCol w:w="1593"/>
        <w:gridCol w:w="2280"/>
        <w:gridCol w:w="2250"/>
        <w:gridCol w:w="735"/>
        <w:gridCol w:w="1125"/>
        <w:gridCol w:w="1140"/>
        <w:gridCol w:w="990"/>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038" w:type="dxa"/>
            <w:gridSpan w:val="2"/>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4997" w:type="dxa"/>
            <w:gridSpan w:val="4"/>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放射治疗技术专业一批设备采购项目</w:t>
            </w:r>
          </w:p>
        </w:tc>
        <w:tc>
          <w:tcPr>
            <w:tcW w:w="2985" w:type="dxa"/>
            <w:gridSpan w:val="2"/>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项目编号：</w:t>
            </w:r>
          </w:p>
        </w:tc>
        <w:tc>
          <w:tcPr>
            <w:tcW w:w="4154" w:type="dxa"/>
            <w:gridSpan w:val="4"/>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SY2023-047-HW-XJ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6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502" w:type="dxa"/>
            <w:gridSpan w:val="3"/>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货物名称</w:t>
            </w:r>
          </w:p>
        </w:tc>
        <w:tc>
          <w:tcPr>
            <w:tcW w:w="1593"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规格型号</w:t>
            </w:r>
          </w:p>
        </w:tc>
        <w:tc>
          <w:tcPr>
            <w:tcW w:w="228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生产厂商</w:t>
            </w:r>
          </w:p>
        </w:tc>
        <w:tc>
          <w:tcPr>
            <w:tcW w:w="225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产地</w:t>
            </w:r>
          </w:p>
        </w:tc>
        <w:tc>
          <w:tcPr>
            <w:tcW w:w="735"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数量</w:t>
            </w:r>
          </w:p>
        </w:tc>
        <w:tc>
          <w:tcPr>
            <w:tcW w:w="1125"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单价（元）</w:t>
            </w:r>
          </w:p>
        </w:tc>
        <w:tc>
          <w:tcPr>
            <w:tcW w:w="114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总价（元）</w:t>
            </w:r>
          </w:p>
        </w:tc>
        <w:tc>
          <w:tcPr>
            <w:tcW w:w="99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质保期</w:t>
            </w:r>
          </w:p>
        </w:tc>
        <w:tc>
          <w:tcPr>
            <w:tcW w:w="899"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4174" w:type="dxa"/>
            <w:gridSpan w:val="12"/>
            <w:vAlign w:val="center"/>
          </w:tcPr>
          <w:p>
            <w:pPr>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       计（大写）：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投标人名称：（公章）</w:t>
            </w:r>
          </w:p>
        </w:tc>
        <w:tc>
          <w:tcPr>
            <w:tcW w:w="2237" w:type="dxa"/>
            <w:gridSpan w:val="2"/>
            <w:vAlign w:val="bottom"/>
          </w:tcPr>
          <w:p>
            <w:pPr>
              <w:spacing w:line="360" w:lineRule="auto"/>
              <w:jc w:val="center"/>
              <w:rPr>
                <w:rFonts w:ascii="宋体"/>
                <w:b/>
                <w:color w:val="000000" w:themeColor="text1"/>
                <w:sz w:val="24"/>
                <w:highlight w:val="none"/>
                <w14:textFill>
                  <w14:solidFill>
                    <w14:schemeClr w14:val="tx1"/>
                  </w14:solidFill>
                </w14:textFill>
              </w:rPr>
            </w:pPr>
          </w:p>
        </w:tc>
        <w:tc>
          <w:tcPr>
            <w:tcW w:w="2280" w:type="dxa"/>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被授权人（签名）：</w:t>
            </w:r>
          </w:p>
        </w:tc>
        <w:tc>
          <w:tcPr>
            <w:tcW w:w="4110" w:type="dxa"/>
            <w:gridSpan w:val="3"/>
            <w:vAlign w:val="bottom"/>
          </w:tcPr>
          <w:p>
            <w:pPr>
              <w:spacing w:line="360" w:lineRule="auto"/>
              <w:jc w:val="center"/>
              <w:rPr>
                <w:rFonts w:ascii="宋体"/>
                <w:b/>
                <w:color w:val="000000" w:themeColor="text1"/>
                <w:sz w:val="24"/>
                <w:highlight w:val="none"/>
                <w14:textFill>
                  <w14:solidFill>
                    <w14:schemeClr w14:val="tx1"/>
                  </w14:solidFill>
                </w14:textFill>
              </w:rPr>
            </w:pPr>
          </w:p>
        </w:tc>
        <w:tc>
          <w:tcPr>
            <w:tcW w:w="1140" w:type="dxa"/>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日期：</w:t>
            </w:r>
          </w:p>
        </w:tc>
        <w:tc>
          <w:tcPr>
            <w:tcW w:w="1889" w:type="dxa"/>
            <w:gridSpan w:val="2"/>
            <w:vAlign w:val="bottom"/>
          </w:tcPr>
          <w:p>
            <w:pPr>
              <w:spacing w:line="360" w:lineRule="auto"/>
              <w:jc w:val="center"/>
              <w:rPr>
                <w:rFonts w:ascii="宋体"/>
                <w:b/>
                <w:color w:val="000000" w:themeColor="text1"/>
                <w:sz w:val="24"/>
                <w:highlight w:val="none"/>
                <w14:textFill>
                  <w14:solidFill>
                    <w14:schemeClr w14:val="tx1"/>
                  </w14:solidFill>
                </w14:textFill>
              </w:rPr>
            </w:pPr>
          </w:p>
        </w:tc>
      </w:tr>
    </w:tbl>
    <w:p>
      <w:pPr>
        <w:spacing w:line="360" w:lineRule="auto"/>
        <w:rPr>
          <w:rFonts w:ascii="宋体"/>
          <w:color w:val="000000" w:themeColor="text1"/>
          <w:sz w:val="24"/>
          <w:highlight w:val="none"/>
          <w14:textFill>
            <w14:solidFill>
              <w14:schemeClr w14:val="tx1"/>
            </w14:solidFill>
          </w14:textFill>
        </w:rPr>
      </w:pPr>
    </w:p>
    <w:bookmarkEnd w:id="56"/>
    <w:sectPr>
      <w:headerReference r:id="rId4" w:type="default"/>
      <w:footerReference r:id="rId6" w:type="default"/>
      <w:headerReference r:id="rId5" w:type="even"/>
      <w:pgSz w:w="16838" w:h="11906" w:orient="landscape"/>
      <w:pgMar w:top="1440" w:right="1644" w:bottom="1440" w:left="1440"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8</w:t>
    </w:r>
    <w:r>
      <w:rPr>
        <w:rStyle w:val="26"/>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26</w:t>
    </w:r>
    <w:r>
      <w:rPr>
        <w:rStyle w:val="26"/>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7321A8"/>
    <w:rsid w:val="00000501"/>
    <w:rsid w:val="00001CB3"/>
    <w:rsid w:val="00002648"/>
    <w:rsid w:val="00003395"/>
    <w:rsid w:val="0000418C"/>
    <w:rsid w:val="00004DBF"/>
    <w:rsid w:val="00006484"/>
    <w:rsid w:val="0000725E"/>
    <w:rsid w:val="0000774B"/>
    <w:rsid w:val="00012689"/>
    <w:rsid w:val="00013541"/>
    <w:rsid w:val="000147DD"/>
    <w:rsid w:val="00021AF0"/>
    <w:rsid w:val="0002312F"/>
    <w:rsid w:val="000239CA"/>
    <w:rsid w:val="00024922"/>
    <w:rsid w:val="00024DA7"/>
    <w:rsid w:val="00025263"/>
    <w:rsid w:val="00025837"/>
    <w:rsid w:val="0002793A"/>
    <w:rsid w:val="00031B24"/>
    <w:rsid w:val="00032D17"/>
    <w:rsid w:val="000351C0"/>
    <w:rsid w:val="00036360"/>
    <w:rsid w:val="00041FEE"/>
    <w:rsid w:val="00042A55"/>
    <w:rsid w:val="000434FE"/>
    <w:rsid w:val="00044235"/>
    <w:rsid w:val="000443C4"/>
    <w:rsid w:val="00044B37"/>
    <w:rsid w:val="0004573A"/>
    <w:rsid w:val="00045790"/>
    <w:rsid w:val="000463AF"/>
    <w:rsid w:val="00046E5B"/>
    <w:rsid w:val="00051925"/>
    <w:rsid w:val="00053728"/>
    <w:rsid w:val="000568DD"/>
    <w:rsid w:val="00060724"/>
    <w:rsid w:val="0006183A"/>
    <w:rsid w:val="000628A3"/>
    <w:rsid w:val="0006460E"/>
    <w:rsid w:val="00066248"/>
    <w:rsid w:val="00066555"/>
    <w:rsid w:val="0006658A"/>
    <w:rsid w:val="0007344D"/>
    <w:rsid w:val="00076040"/>
    <w:rsid w:val="0007612C"/>
    <w:rsid w:val="000767E7"/>
    <w:rsid w:val="000822ED"/>
    <w:rsid w:val="00082329"/>
    <w:rsid w:val="00086B43"/>
    <w:rsid w:val="00087074"/>
    <w:rsid w:val="000910A4"/>
    <w:rsid w:val="00093C37"/>
    <w:rsid w:val="000946D6"/>
    <w:rsid w:val="000A1C0E"/>
    <w:rsid w:val="000A2812"/>
    <w:rsid w:val="000A3FA7"/>
    <w:rsid w:val="000A6431"/>
    <w:rsid w:val="000B18C9"/>
    <w:rsid w:val="000B2285"/>
    <w:rsid w:val="000B4318"/>
    <w:rsid w:val="000B493E"/>
    <w:rsid w:val="000B5752"/>
    <w:rsid w:val="000B6342"/>
    <w:rsid w:val="000B79AB"/>
    <w:rsid w:val="000C3FD9"/>
    <w:rsid w:val="000C6B0F"/>
    <w:rsid w:val="000D1EFE"/>
    <w:rsid w:val="000D3588"/>
    <w:rsid w:val="000D36DD"/>
    <w:rsid w:val="000D5221"/>
    <w:rsid w:val="000E1357"/>
    <w:rsid w:val="000E19AE"/>
    <w:rsid w:val="000E24A3"/>
    <w:rsid w:val="000E2834"/>
    <w:rsid w:val="000E3CB4"/>
    <w:rsid w:val="000E56EE"/>
    <w:rsid w:val="000E64C4"/>
    <w:rsid w:val="000F0037"/>
    <w:rsid w:val="000F1DC8"/>
    <w:rsid w:val="000F1EB9"/>
    <w:rsid w:val="000F272D"/>
    <w:rsid w:val="000F3C27"/>
    <w:rsid w:val="000F4601"/>
    <w:rsid w:val="000F4FC4"/>
    <w:rsid w:val="001005CB"/>
    <w:rsid w:val="00100E1E"/>
    <w:rsid w:val="00101B95"/>
    <w:rsid w:val="0010325F"/>
    <w:rsid w:val="00103D20"/>
    <w:rsid w:val="00106025"/>
    <w:rsid w:val="00106C11"/>
    <w:rsid w:val="00114146"/>
    <w:rsid w:val="00116DDF"/>
    <w:rsid w:val="00116FAF"/>
    <w:rsid w:val="00117A0B"/>
    <w:rsid w:val="001207EA"/>
    <w:rsid w:val="001210ED"/>
    <w:rsid w:val="00121B51"/>
    <w:rsid w:val="001256DB"/>
    <w:rsid w:val="001260E1"/>
    <w:rsid w:val="00126F73"/>
    <w:rsid w:val="0013026B"/>
    <w:rsid w:val="001310C3"/>
    <w:rsid w:val="00131983"/>
    <w:rsid w:val="00133398"/>
    <w:rsid w:val="001348D7"/>
    <w:rsid w:val="001350BF"/>
    <w:rsid w:val="00136FBD"/>
    <w:rsid w:val="0014072D"/>
    <w:rsid w:val="00140D31"/>
    <w:rsid w:val="0014199F"/>
    <w:rsid w:val="0014222A"/>
    <w:rsid w:val="0014579D"/>
    <w:rsid w:val="0014760E"/>
    <w:rsid w:val="00147AFB"/>
    <w:rsid w:val="001508D8"/>
    <w:rsid w:val="001528DC"/>
    <w:rsid w:val="00152BA3"/>
    <w:rsid w:val="0015413D"/>
    <w:rsid w:val="00155BB0"/>
    <w:rsid w:val="00155F9B"/>
    <w:rsid w:val="00156E21"/>
    <w:rsid w:val="00157456"/>
    <w:rsid w:val="001612D9"/>
    <w:rsid w:val="00161C3C"/>
    <w:rsid w:val="0016258A"/>
    <w:rsid w:val="001627BC"/>
    <w:rsid w:val="0016280D"/>
    <w:rsid w:val="00163CFE"/>
    <w:rsid w:val="00163DDD"/>
    <w:rsid w:val="00166F0F"/>
    <w:rsid w:val="00170291"/>
    <w:rsid w:val="001705C2"/>
    <w:rsid w:val="00172074"/>
    <w:rsid w:val="001743E2"/>
    <w:rsid w:val="001752B2"/>
    <w:rsid w:val="001765FD"/>
    <w:rsid w:val="001769C9"/>
    <w:rsid w:val="00176B4C"/>
    <w:rsid w:val="00176BCE"/>
    <w:rsid w:val="00177710"/>
    <w:rsid w:val="001804B0"/>
    <w:rsid w:val="001813E6"/>
    <w:rsid w:val="001826AD"/>
    <w:rsid w:val="001859F7"/>
    <w:rsid w:val="00185BC3"/>
    <w:rsid w:val="00185BF5"/>
    <w:rsid w:val="00187740"/>
    <w:rsid w:val="00190BE9"/>
    <w:rsid w:val="00194EF7"/>
    <w:rsid w:val="0019546B"/>
    <w:rsid w:val="001954A3"/>
    <w:rsid w:val="00195537"/>
    <w:rsid w:val="001963B3"/>
    <w:rsid w:val="00196498"/>
    <w:rsid w:val="001979B6"/>
    <w:rsid w:val="001A10A8"/>
    <w:rsid w:val="001A28E0"/>
    <w:rsid w:val="001A5AB3"/>
    <w:rsid w:val="001A6626"/>
    <w:rsid w:val="001A7B45"/>
    <w:rsid w:val="001B0CD7"/>
    <w:rsid w:val="001B1590"/>
    <w:rsid w:val="001B1DD7"/>
    <w:rsid w:val="001B2CDF"/>
    <w:rsid w:val="001B65F9"/>
    <w:rsid w:val="001B6BCF"/>
    <w:rsid w:val="001B6FF9"/>
    <w:rsid w:val="001B73D4"/>
    <w:rsid w:val="001C00FD"/>
    <w:rsid w:val="001C02FF"/>
    <w:rsid w:val="001C04A2"/>
    <w:rsid w:val="001C23F7"/>
    <w:rsid w:val="001C2555"/>
    <w:rsid w:val="001C41E4"/>
    <w:rsid w:val="001C4A2D"/>
    <w:rsid w:val="001D10C5"/>
    <w:rsid w:val="001D1C36"/>
    <w:rsid w:val="001D28A7"/>
    <w:rsid w:val="001D2AB2"/>
    <w:rsid w:val="001D2BC7"/>
    <w:rsid w:val="001D2C67"/>
    <w:rsid w:val="001D2D19"/>
    <w:rsid w:val="001D344E"/>
    <w:rsid w:val="001D449F"/>
    <w:rsid w:val="001D4984"/>
    <w:rsid w:val="001D739C"/>
    <w:rsid w:val="001D75ED"/>
    <w:rsid w:val="001D7DC1"/>
    <w:rsid w:val="001D7FD7"/>
    <w:rsid w:val="001E1BBF"/>
    <w:rsid w:val="001E6644"/>
    <w:rsid w:val="001E7B3B"/>
    <w:rsid w:val="001F09D7"/>
    <w:rsid w:val="001F2289"/>
    <w:rsid w:val="001F2B74"/>
    <w:rsid w:val="001F2F91"/>
    <w:rsid w:val="001F3D72"/>
    <w:rsid w:val="001F5248"/>
    <w:rsid w:val="001F5C3F"/>
    <w:rsid w:val="001F6675"/>
    <w:rsid w:val="001F6B27"/>
    <w:rsid w:val="001F73B3"/>
    <w:rsid w:val="00200188"/>
    <w:rsid w:val="00201C3F"/>
    <w:rsid w:val="00204794"/>
    <w:rsid w:val="00205C7D"/>
    <w:rsid w:val="00205F34"/>
    <w:rsid w:val="00207F1F"/>
    <w:rsid w:val="00211AB0"/>
    <w:rsid w:val="002147E5"/>
    <w:rsid w:val="00214ED4"/>
    <w:rsid w:val="002150E0"/>
    <w:rsid w:val="0021530C"/>
    <w:rsid w:val="002155B0"/>
    <w:rsid w:val="00215C73"/>
    <w:rsid w:val="0021613B"/>
    <w:rsid w:val="00220323"/>
    <w:rsid w:val="00220377"/>
    <w:rsid w:val="0022181E"/>
    <w:rsid w:val="00222976"/>
    <w:rsid w:val="00222D35"/>
    <w:rsid w:val="0022386C"/>
    <w:rsid w:val="00226002"/>
    <w:rsid w:val="002330D6"/>
    <w:rsid w:val="00234498"/>
    <w:rsid w:val="00234F9D"/>
    <w:rsid w:val="0023593C"/>
    <w:rsid w:val="002362D7"/>
    <w:rsid w:val="00236657"/>
    <w:rsid w:val="002366D5"/>
    <w:rsid w:val="00247E62"/>
    <w:rsid w:val="002502F9"/>
    <w:rsid w:val="002550A5"/>
    <w:rsid w:val="00255ECB"/>
    <w:rsid w:val="00256DF1"/>
    <w:rsid w:val="0026032A"/>
    <w:rsid w:val="0026111E"/>
    <w:rsid w:val="00263424"/>
    <w:rsid w:val="00266B67"/>
    <w:rsid w:val="00266DF6"/>
    <w:rsid w:val="00267F4D"/>
    <w:rsid w:val="002725A7"/>
    <w:rsid w:val="002726E7"/>
    <w:rsid w:val="00274795"/>
    <w:rsid w:val="002805B8"/>
    <w:rsid w:val="00281603"/>
    <w:rsid w:val="00281C1F"/>
    <w:rsid w:val="00281ED2"/>
    <w:rsid w:val="00282443"/>
    <w:rsid w:val="00287B2D"/>
    <w:rsid w:val="00290B72"/>
    <w:rsid w:val="00291780"/>
    <w:rsid w:val="00292B2D"/>
    <w:rsid w:val="00294359"/>
    <w:rsid w:val="002943C7"/>
    <w:rsid w:val="002945D3"/>
    <w:rsid w:val="00295D5F"/>
    <w:rsid w:val="00296DBE"/>
    <w:rsid w:val="002A0227"/>
    <w:rsid w:val="002A6EA6"/>
    <w:rsid w:val="002A7A32"/>
    <w:rsid w:val="002B18A4"/>
    <w:rsid w:val="002B400B"/>
    <w:rsid w:val="002B48A8"/>
    <w:rsid w:val="002B4C8F"/>
    <w:rsid w:val="002B5649"/>
    <w:rsid w:val="002B74CE"/>
    <w:rsid w:val="002C0143"/>
    <w:rsid w:val="002C22D7"/>
    <w:rsid w:val="002C32EC"/>
    <w:rsid w:val="002C3CE1"/>
    <w:rsid w:val="002C4058"/>
    <w:rsid w:val="002C41C5"/>
    <w:rsid w:val="002C58A0"/>
    <w:rsid w:val="002C751A"/>
    <w:rsid w:val="002C7EF9"/>
    <w:rsid w:val="002D0FCA"/>
    <w:rsid w:val="002D1F8E"/>
    <w:rsid w:val="002D2AAC"/>
    <w:rsid w:val="002D2C1C"/>
    <w:rsid w:val="002D32CD"/>
    <w:rsid w:val="002D42BA"/>
    <w:rsid w:val="002D45D2"/>
    <w:rsid w:val="002D4A2A"/>
    <w:rsid w:val="002D78AE"/>
    <w:rsid w:val="002E044F"/>
    <w:rsid w:val="002E0E3E"/>
    <w:rsid w:val="002E129D"/>
    <w:rsid w:val="002E28D2"/>
    <w:rsid w:val="002E414C"/>
    <w:rsid w:val="002F21E3"/>
    <w:rsid w:val="002F3582"/>
    <w:rsid w:val="002F73D8"/>
    <w:rsid w:val="00300181"/>
    <w:rsid w:val="00301136"/>
    <w:rsid w:val="00301796"/>
    <w:rsid w:val="00301B81"/>
    <w:rsid w:val="0030244C"/>
    <w:rsid w:val="00302AD4"/>
    <w:rsid w:val="00304060"/>
    <w:rsid w:val="0030620E"/>
    <w:rsid w:val="00306E39"/>
    <w:rsid w:val="00310976"/>
    <w:rsid w:val="00310BCF"/>
    <w:rsid w:val="00310CBE"/>
    <w:rsid w:val="00311AE5"/>
    <w:rsid w:val="00311AE6"/>
    <w:rsid w:val="00311CE8"/>
    <w:rsid w:val="0031256B"/>
    <w:rsid w:val="00312ABD"/>
    <w:rsid w:val="003155A5"/>
    <w:rsid w:val="0031585B"/>
    <w:rsid w:val="00315FEF"/>
    <w:rsid w:val="00316C53"/>
    <w:rsid w:val="0032019B"/>
    <w:rsid w:val="00320927"/>
    <w:rsid w:val="00321A51"/>
    <w:rsid w:val="00322943"/>
    <w:rsid w:val="00322DB7"/>
    <w:rsid w:val="00323698"/>
    <w:rsid w:val="00324220"/>
    <w:rsid w:val="003278D5"/>
    <w:rsid w:val="003301D8"/>
    <w:rsid w:val="00330484"/>
    <w:rsid w:val="00330F1E"/>
    <w:rsid w:val="00335702"/>
    <w:rsid w:val="003363B9"/>
    <w:rsid w:val="00336965"/>
    <w:rsid w:val="00336E52"/>
    <w:rsid w:val="00337E84"/>
    <w:rsid w:val="00340136"/>
    <w:rsid w:val="00340863"/>
    <w:rsid w:val="00341A43"/>
    <w:rsid w:val="00341B85"/>
    <w:rsid w:val="0034442F"/>
    <w:rsid w:val="0034512C"/>
    <w:rsid w:val="00345908"/>
    <w:rsid w:val="00345C8A"/>
    <w:rsid w:val="003503D7"/>
    <w:rsid w:val="00352CD3"/>
    <w:rsid w:val="00354CA5"/>
    <w:rsid w:val="00355816"/>
    <w:rsid w:val="00361199"/>
    <w:rsid w:val="00362448"/>
    <w:rsid w:val="00362508"/>
    <w:rsid w:val="00362D57"/>
    <w:rsid w:val="00363E13"/>
    <w:rsid w:val="00366925"/>
    <w:rsid w:val="003702ED"/>
    <w:rsid w:val="003704B4"/>
    <w:rsid w:val="00370AB0"/>
    <w:rsid w:val="00373220"/>
    <w:rsid w:val="00374678"/>
    <w:rsid w:val="003776D0"/>
    <w:rsid w:val="00381C98"/>
    <w:rsid w:val="00382F2B"/>
    <w:rsid w:val="00387F3E"/>
    <w:rsid w:val="00390506"/>
    <w:rsid w:val="00390ADE"/>
    <w:rsid w:val="00390D10"/>
    <w:rsid w:val="003915D5"/>
    <w:rsid w:val="00391C4C"/>
    <w:rsid w:val="00393A47"/>
    <w:rsid w:val="00393CBA"/>
    <w:rsid w:val="00395B37"/>
    <w:rsid w:val="003966FF"/>
    <w:rsid w:val="003977BF"/>
    <w:rsid w:val="003A037F"/>
    <w:rsid w:val="003A137D"/>
    <w:rsid w:val="003A1A52"/>
    <w:rsid w:val="003A2F2B"/>
    <w:rsid w:val="003A4CC4"/>
    <w:rsid w:val="003A6E55"/>
    <w:rsid w:val="003A7A7E"/>
    <w:rsid w:val="003B1EF6"/>
    <w:rsid w:val="003B3E2B"/>
    <w:rsid w:val="003C0236"/>
    <w:rsid w:val="003C2315"/>
    <w:rsid w:val="003C34AB"/>
    <w:rsid w:val="003C394B"/>
    <w:rsid w:val="003C7802"/>
    <w:rsid w:val="003C785A"/>
    <w:rsid w:val="003D0F40"/>
    <w:rsid w:val="003D3AD9"/>
    <w:rsid w:val="003D4EFD"/>
    <w:rsid w:val="003D71A7"/>
    <w:rsid w:val="003E2381"/>
    <w:rsid w:val="003E3064"/>
    <w:rsid w:val="003E42FD"/>
    <w:rsid w:val="003E4D8A"/>
    <w:rsid w:val="003E656A"/>
    <w:rsid w:val="003E7BAA"/>
    <w:rsid w:val="003F389A"/>
    <w:rsid w:val="003F4564"/>
    <w:rsid w:val="003F6371"/>
    <w:rsid w:val="003F7F43"/>
    <w:rsid w:val="0040043F"/>
    <w:rsid w:val="00402CD1"/>
    <w:rsid w:val="00405460"/>
    <w:rsid w:val="00405924"/>
    <w:rsid w:val="00407D09"/>
    <w:rsid w:val="00410E6C"/>
    <w:rsid w:val="004175D0"/>
    <w:rsid w:val="00417F11"/>
    <w:rsid w:val="00420018"/>
    <w:rsid w:val="00420FF4"/>
    <w:rsid w:val="00421E54"/>
    <w:rsid w:val="00422AEE"/>
    <w:rsid w:val="004235CB"/>
    <w:rsid w:val="0042767A"/>
    <w:rsid w:val="00427A55"/>
    <w:rsid w:val="00430318"/>
    <w:rsid w:val="0043250B"/>
    <w:rsid w:val="004328F1"/>
    <w:rsid w:val="00432E8A"/>
    <w:rsid w:val="00440341"/>
    <w:rsid w:val="00443318"/>
    <w:rsid w:val="004443FB"/>
    <w:rsid w:val="0044718D"/>
    <w:rsid w:val="00457592"/>
    <w:rsid w:val="00463C05"/>
    <w:rsid w:val="00470720"/>
    <w:rsid w:val="00470B60"/>
    <w:rsid w:val="00471430"/>
    <w:rsid w:val="00471A36"/>
    <w:rsid w:val="00473A4E"/>
    <w:rsid w:val="00473B32"/>
    <w:rsid w:val="004764AA"/>
    <w:rsid w:val="00477EBA"/>
    <w:rsid w:val="00482DC1"/>
    <w:rsid w:val="004843CD"/>
    <w:rsid w:val="00486042"/>
    <w:rsid w:val="00487FF5"/>
    <w:rsid w:val="00490E9C"/>
    <w:rsid w:val="00493183"/>
    <w:rsid w:val="004938C7"/>
    <w:rsid w:val="0049489F"/>
    <w:rsid w:val="00494DD3"/>
    <w:rsid w:val="004966DD"/>
    <w:rsid w:val="00497388"/>
    <w:rsid w:val="004B0083"/>
    <w:rsid w:val="004B287D"/>
    <w:rsid w:val="004B2BC9"/>
    <w:rsid w:val="004B304A"/>
    <w:rsid w:val="004B311C"/>
    <w:rsid w:val="004B4179"/>
    <w:rsid w:val="004B48E2"/>
    <w:rsid w:val="004B51AE"/>
    <w:rsid w:val="004B56C1"/>
    <w:rsid w:val="004B5781"/>
    <w:rsid w:val="004B6343"/>
    <w:rsid w:val="004B6B88"/>
    <w:rsid w:val="004B6B94"/>
    <w:rsid w:val="004C02D2"/>
    <w:rsid w:val="004C2DA5"/>
    <w:rsid w:val="004C496B"/>
    <w:rsid w:val="004C5020"/>
    <w:rsid w:val="004C5760"/>
    <w:rsid w:val="004C59F1"/>
    <w:rsid w:val="004C5F54"/>
    <w:rsid w:val="004D2F4B"/>
    <w:rsid w:val="004D4590"/>
    <w:rsid w:val="004D4BF1"/>
    <w:rsid w:val="004D58FC"/>
    <w:rsid w:val="004D5DF2"/>
    <w:rsid w:val="004D6AAB"/>
    <w:rsid w:val="004D70F5"/>
    <w:rsid w:val="004E17C3"/>
    <w:rsid w:val="004E2DE6"/>
    <w:rsid w:val="004E3DC9"/>
    <w:rsid w:val="004E3F28"/>
    <w:rsid w:val="004E60E9"/>
    <w:rsid w:val="004F0A40"/>
    <w:rsid w:val="004F0AF3"/>
    <w:rsid w:val="004F0C39"/>
    <w:rsid w:val="004F149E"/>
    <w:rsid w:val="004F2B9D"/>
    <w:rsid w:val="004F3FEB"/>
    <w:rsid w:val="004F53D8"/>
    <w:rsid w:val="004F5CBC"/>
    <w:rsid w:val="004F61C1"/>
    <w:rsid w:val="004F6C83"/>
    <w:rsid w:val="005030BD"/>
    <w:rsid w:val="00510683"/>
    <w:rsid w:val="005118A4"/>
    <w:rsid w:val="005150FE"/>
    <w:rsid w:val="00516462"/>
    <w:rsid w:val="00521ACC"/>
    <w:rsid w:val="005220DA"/>
    <w:rsid w:val="005223D8"/>
    <w:rsid w:val="00522D28"/>
    <w:rsid w:val="00524637"/>
    <w:rsid w:val="0052619B"/>
    <w:rsid w:val="0052773A"/>
    <w:rsid w:val="00527C7C"/>
    <w:rsid w:val="00532285"/>
    <w:rsid w:val="00532C73"/>
    <w:rsid w:val="005359C9"/>
    <w:rsid w:val="00540564"/>
    <w:rsid w:val="00542383"/>
    <w:rsid w:val="00544BCA"/>
    <w:rsid w:val="00545886"/>
    <w:rsid w:val="00545A41"/>
    <w:rsid w:val="005538FC"/>
    <w:rsid w:val="005540FD"/>
    <w:rsid w:val="00554256"/>
    <w:rsid w:val="00555F6E"/>
    <w:rsid w:val="00563B3A"/>
    <w:rsid w:val="0056594E"/>
    <w:rsid w:val="00566901"/>
    <w:rsid w:val="00570871"/>
    <w:rsid w:val="00570E0C"/>
    <w:rsid w:val="005728B8"/>
    <w:rsid w:val="00573F72"/>
    <w:rsid w:val="00575256"/>
    <w:rsid w:val="00580812"/>
    <w:rsid w:val="0058082F"/>
    <w:rsid w:val="005813EB"/>
    <w:rsid w:val="00581D4C"/>
    <w:rsid w:val="00582A99"/>
    <w:rsid w:val="005846F0"/>
    <w:rsid w:val="00585610"/>
    <w:rsid w:val="00586D77"/>
    <w:rsid w:val="0059128F"/>
    <w:rsid w:val="005919FA"/>
    <w:rsid w:val="005952AF"/>
    <w:rsid w:val="00595646"/>
    <w:rsid w:val="00595A15"/>
    <w:rsid w:val="005A0A58"/>
    <w:rsid w:val="005A0B87"/>
    <w:rsid w:val="005A1722"/>
    <w:rsid w:val="005A2A1F"/>
    <w:rsid w:val="005A48EC"/>
    <w:rsid w:val="005A7E1C"/>
    <w:rsid w:val="005B1014"/>
    <w:rsid w:val="005B10A4"/>
    <w:rsid w:val="005B226C"/>
    <w:rsid w:val="005B267E"/>
    <w:rsid w:val="005B5C39"/>
    <w:rsid w:val="005B5F7E"/>
    <w:rsid w:val="005B785B"/>
    <w:rsid w:val="005C10EB"/>
    <w:rsid w:val="005C15F4"/>
    <w:rsid w:val="005C1B53"/>
    <w:rsid w:val="005C3400"/>
    <w:rsid w:val="005C5228"/>
    <w:rsid w:val="005C5487"/>
    <w:rsid w:val="005C7DA2"/>
    <w:rsid w:val="005D143C"/>
    <w:rsid w:val="005D1C32"/>
    <w:rsid w:val="005D37F9"/>
    <w:rsid w:val="005D3FAA"/>
    <w:rsid w:val="005D50D4"/>
    <w:rsid w:val="005D667C"/>
    <w:rsid w:val="005D67EF"/>
    <w:rsid w:val="005E01BF"/>
    <w:rsid w:val="005E0A37"/>
    <w:rsid w:val="005E3639"/>
    <w:rsid w:val="005E4382"/>
    <w:rsid w:val="005E487A"/>
    <w:rsid w:val="005E4891"/>
    <w:rsid w:val="005F0F58"/>
    <w:rsid w:val="005F20CB"/>
    <w:rsid w:val="005F41BF"/>
    <w:rsid w:val="005F5531"/>
    <w:rsid w:val="006013A3"/>
    <w:rsid w:val="00601486"/>
    <w:rsid w:val="006020E1"/>
    <w:rsid w:val="00605144"/>
    <w:rsid w:val="0060605E"/>
    <w:rsid w:val="0060621C"/>
    <w:rsid w:val="006065B7"/>
    <w:rsid w:val="00607591"/>
    <w:rsid w:val="006077B6"/>
    <w:rsid w:val="006079D0"/>
    <w:rsid w:val="006115A9"/>
    <w:rsid w:val="00612BC7"/>
    <w:rsid w:val="00614922"/>
    <w:rsid w:val="00614E31"/>
    <w:rsid w:val="00617879"/>
    <w:rsid w:val="00617EEE"/>
    <w:rsid w:val="00620470"/>
    <w:rsid w:val="00621537"/>
    <w:rsid w:val="00621A02"/>
    <w:rsid w:val="00623470"/>
    <w:rsid w:val="00623611"/>
    <w:rsid w:val="0062418C"/>
    <w:rsid w:val="00624F44"/>
    <w:rsid w:val="0062570E"/>
    <w:rsid w:val="006258FC"/>
    <w:rsid w:val="00636683"/>
    <w:rsid w:val="00636AAA"/>
    <w:rsid w:val="00640AD8"/>
    <w:rsid w:val="00641A7C"/>
    <w:rsid w:val="006428C8"/>
    <w:rsid w:val="00645321"/>
    <w:rsid w:val="006459CD"/>
    <w:rsid w:val="00651487"/>
    <w:rsid w:val="006515D9"/>
    <w:rsid w:val="00652C09"/>
    <w:rsid w:val="00653FB4"/>
    <w:rsid w:val="00655ECA"/>
    <w:rsid w:val="0065635C"/>
    <w:rsid w:val="006624B7"/>
    <w:rsid w:val="006626BB"/>
    <w:rsid w:val="00664355"/>
    <w:rsid w:val="00664995"/>
    <w:rsid w:val="00665505"/>
    <w:rsid w:val="00665ACC"/>
    <w:rsid w:val="00666B6F"/>
    <w:rsid w:val="006702CF"/>
    <w:rsid w:val="006715F2"/>
    <w:rsid w:val="006736D6"/>
    <w:rsid w:val="0067444D"/>
    <w:rsid w:val="0067476C"/>
    <w:rsid w:val="006760B5"/>
    <w:rsid w:val="006765F1"/>
    <w:rsid w:val="00677227"/>
    <w:rsid w:val="00677C16"/>
    <w:rsid w:val="00677FE8"/>
    <w:rsid w:val="00680265"/>
    <w:rsid w:val="00680D07"/>
    <w:rsid w:val="00680F81"/>
    <w:rsid w:val="0069376A"/>
    <w:rsid w:val="0069396D"/>
    <w:rsid w:val="00694276"/>
    <w:rsid w:val="00694F40"/>
    <w:rsid w:val="00695596"/>
    <w:rsid w:val="006956A3"/>
    <w:rsid w:val="00697188"/>
    <w:rsid w:val="006A00DA"/>
    <w:rsid w:val="006A06A4"/>
    <w:rsid w:val="006A313D"/>
    <w:rsid w:val="006A6CC3"/>
    <w:rsid w:val="006A6FEE"/>
    <w:rsid w:val="006A7316"/>
    <w:rsid w:val="006B172C"/>
    <w:rsid w:val="006B2B9F"/>
    <w:rsid w:val="006B3A14"/>
    <w:rsid w:val="006B3AE7"/>
    <w:rsid w:val="006B5518"/>
    <w:rsid w:val="006B5F06"/>
    <w:rsid w:val="006B6D8A"/>
    <w:rsid w:val="006B7049"/>
    <w:rsid w:val="006B7F75"/>
    <w:rsid w:val="006C090D"/>
    <w:rsid w:val="006C1E6A"/>
    <w:rsid w:val="006C1FFD"/>
    <w:rsid w:val="006C466F"/>
    <w:rsid w:val="006C5D74"/>
    <w:rsid w:val="006C6AC6"/>
    <w:rsid w:val="006C6F8B"/>
    <w:rsid w:val="006D23BC"/>
    <w:rsid w:val="006D53A1"/>
    <w:rsid w:val="006D6663"/>
    <w:rsid w:val="006E0CBD"/>
    <w:rsid w:val="006E1107"/>
    <w:rsid w:val="006E2025"/>
    <w:rsid w:val="006E48D8"/>
    <w:rsid w:val="006E5F79"/>
    <w:rsid w:val="006E6395"/>
    <w:rsid w:val="006E6603"/>
    <w:rsid w:val="006E78A2"/>
    <w:rsid w:val="006F42F5"/>
    <w:rsid w:val="006F4EDD"/>
    <w:rsid w:val="006F4F47"/>
    <w:rsid w:val="006F5A2B"/>
    <w:rsid w:val="006F5A80"/>
    <w:rsid w:val="00702D0F"/>
    <w:rsid w:val="00702D3F"/>
    <w:rsid w:val="0070793C"/>
    <w:rsid w:val="00707DF8"/>
    <w:rsid w:val="0071104D"/>
    <w:rsid w:val="007113FF"/>
    <w:rsid w:val="00711AF7"/>
    <w:rsid w:val="00712734"/>
    <w:rsid w:val="007146A8"/>
    <w:rsid w:val="00715BE4"/>
    <w:rsid w:val="007176D5"/>
    <w:rsid w:val="00720A39"/>
    <w:rsid w:val="007217B9"/>
    <w:rsid w:val="00721A03"/>
    <w:rsid w:val="00722F34"/>
    <w:rsid w:val="00723EC7"/>
    <w:rsid w:val="0072733C"/>
    <w:rsid w:val="007316D5"/>
    <w:rsid w:val="00731C64"/>
    <w:rsid w:val="007321A8"/>
    <w:rsid w:val="00733664"/>
    <w:rsid w:val="007338F9"/>
    <w:rsid w:val="00734D1E"/>
    <w:rsid w:val="007361D5"/>
    <w:rsid w:val="0073706D"/>
    <w:rsid w:val="00743B9C"/>
    <w:rsid w:val="00745542"/>
    <w:rsid w:val="0074604C"/>
    <w:rsid w:val="00750C73"/>
    <w:rsid w:val="00753700"/>
    <w:rsid w:val="00754DD8"/>
    <w:rsid w:val="007601BD"/>
    <w:rsid w:val="007622E3"/>
    <w:rsid w:val="0076316B"/>
    <w:rsid w:val="00764C4D"/>
    <w:rsid w:val="00765F40"/>
    <w:rsid w:val="00773E47"/>
    <w:rsid w:val="007741D0"/>
    <w:rsid w:val="00775DEB"/>
    <w:rsid w:val="007773FB"/>
    <w:rsid w:val="007810CE"/>
    <w:rsid w:val="007834A5"/>
    <w:rsid w:val="00784936"/>
    <w:rsid w:val="00791F84"/>
    <w:rsid w:val="007950C2"/>
    <w:rsid w:val="007951A6"/>
    <w:rsid w:val="007956AF"/>
    <w:rsid w:val="00795FE2"/>
    <w:rsid w:val="007963EF"/>
    <w:rsid w:val="007A08C6"/>
    <w:rsid w:val="007A117A"/>
    <w:rsid w:val="007A1D0D"/>
    <w:rsid w:val="007A28E4"/>
    <w:rsid w:val="007A3D70"/>
    <w:rsid w:val="007A6378"/>
    <w:rsid w:val="007A6D86"/>
    <w:rsid w:val="007A780D"/>
    <w:rsid w:val="007B07DB"/>
    <w:rsid w:val="007B1DD5"/>
    <w:rsid w:val="007B2C0A"/>
    <w:rsid w:val="007B579D"/>
    <w:rsid w:val="007C030A"/>
    <w:rsid w:val="007C0636"/>
    <w:rsid w:val="007C6533"/>
    <w:rsid w:val="007D2036"/>
    <w:rsid w:val="007D21F8"/>
    <w:rsid w:val="007D255C"/>
    <w:rsid w:val="007D4700"/>
    <w:rsid w:val="007D59AB"/>
    <w:rsid w:val="007D5E38"/>
    <w:rsid w:val="007E5F01"/>
    <w:rsid w:val="007E68BC"/>
    <w:rsid w:val="007E76E8"/>
    <w:rsid w:val="007F219B"/>
    <w:rsid w:val="007F3A8C"/>
    <w:rsid w:val="007F5248"/>
    <w:rsid w:val="008025AB"/>
    <w:rsid w:val="008044BA"/>
    <w:rsid w:val="008044D4"/>
    <w:rsid w:val="0080538A"/>
    <w:rsid w:val="00807CA5"/>
    <w:rsid w:val="00810817"/>
    <w:rsid w:val="00811354"/>
    <w:rsid w:val="00812341"/>
    <w:rsid w:val="00815753"/>
    <w:rsid w:val="008179DD"/>
    <w:rsid w:val="008209B8"/>
    <w:rsid w:val="0082249B"/>
    <w:rsid w:val="00822CE4"/>
    <w:rsid w:val="00823832"/>
    <w:rsid w:val="0082418E"/>
    <w:rsid w:val="00825740"/>
    <w:rsid w:val="00827E33"/>
    <w:rsid w:val="00827F9F"/>
    <w:rsid w:val="008303A1"/>
    <w:rsid w:val="008304A5"/>
    <w:rsid w:val="00832A8B"/>
    <w:rsid w:val="00832DEE"/>
    <w:rsid w:val="008330D3"/>
    <w:rsid w:val="008333E4"/>
    <w:rsid w:val="008336E8"/>
    <w:rsid w:val="00833ABB"/>
    <w:rsid w:val="008343E7"/>
    <w:rsid w:val="008348E0"/>
    <w:rsid w:val="008359E0"/>
    <w:rsid w:val="008401C7"/>
    <w:rsid w:val="0084349B"/>
    <w:rsid w:val="00844ABB"/>
    <w:rsid w:val="00844BA1"/>
    <w:rsid w:val="00845173"/>
    <w:rsid w:val="00845B57"/>
    <w:rsid w:val="00845DD5"/>
    <w:rsid w:val="00846B43"/>
    <w:rsid w:val="00847519"/>
    <w:rsid w:val="008606A8"/>
    <w:rsid w:val="00860EEB"/>
    <w:rsid w:val="00864234"/>
    <w:rsid w:val="008649D3"/>
    <w:rsid w:val="00865BF4"/>
    <w:rsid w:val="00865C24"/>
    <w:rsid w:val="00866A71"/>
    <w:rsid w:val="00867A62"/>
    <w:rsid w:val="00876117"/>
    <w:rsid w:val="008807F0"/>
    <w:rsid w:val="0088144E"/>
    <w:rsid w:val="008833D6"/>
    <w:rsid w:val="00887D17"/>
    <w:rsid w:val="00887DE6"/>
    <w:rsid w:val="00890ABC"/>
    <w:rsid w:val="00890B79"/>
    <w:rsid w:val="00890D15"/>
    <w:rsid w:val="008929AB"/>
    <w:rsid w:val="00893B2D"/>
    <w:rsid w:val="008940E8"/>
    <w:rsid w:val="008A0476"/>
    <w:rsid w:val="008A1E78"/>
    <w:rsid w:val="008A1FBA"/>
    <w:rsid w:val="008A2E72"/>
    <w:rsid w:val="008A4E6A"/>
    <w:rsid w:val="008B16A9"/>
    <w:rsid w:val="008B4557"/>
    <w:rsid w:val="008B5C62"/>
    <w:rsid w:val="008C1348"/>
    <w:rsid w:val="008C311B"/>
    <w:rsid w:val="008C36AC"/>
    <w:rsid w:val="008C3CD2"/>
    <w:rsid w:val="008C52D5"/>
    <w:rsid w:val="008C580E"/>
    <w:rsid w:val="008C7FD8"/>
    <w:rsid w:val="008D24AE"/>
    <w:rsid w:val="008D27C2"/>
    <w:rsid w:val="008D3054"/>
    <w:rsid w:val="008D30B7"/>
    <w:rsid w:val="008D4BC9"/>
    <w:rsid w:val="008D529D"/>
    <w:rsid w:val="008D68FC"/>
    <w:rsid w:val="008D7BEA"/>
    <w:rsid w:val="008E0D0F"/>
    <w:rsid w:val="008E5071"/>
    <w:rsid w:val="008E6242"/>
    <w:rsid w:val="008E67A3"/>
    <w:rsid w:val="008E71D6"/>
    <w:rsid w:val="008E7467"/>
    <w:rsid w:val="008E7B64"/>
    <w:rsid w:val="008F1F1D"/>
    <w:rsid w:val="008F24D0"/>
    <w:rsid w:val="008F2D95"/>
    <w:rsid w:val="008F304E"/>
    <w:rsid w:val="008F4A55"/>
    <w:rsid w:val="008F7BC2"/>
    <w:rsid w:val="009005E7"/>
    <w:rsid w:val="00900EDE"/>
    <w:rsid w:val="0090172E"/>
    <w:rsid w:val="00902DA8"/>
    <w:rsid w:val="00903337"/>
    <w:rsid w:val="009041D2"/>
    <w:rsid w:val="00906214"/>
    <w:rsid w:val="009128C0"/>
    <w:rsid w:val="00912904"/>
    <w:rsid w:val="009168E1"/>
    <w:rsid w:val="00917F0F"/>
    <w:rsid w:val="009200BB"/>
    <w:rsid w:val="00920122"/>
    <w:rsid w:val="009218C6"/>
    <w:rsid w:val="009230AF"/>
    <w:rsid w:val="00923D29"/>
    <w:rsid w:val="009253A6"/>
    <w:rsid w:val="00926102"/>
    <w:rsid w:val="0092639F"/>
    <w:rsid w:val="009265F7"/>
    <w:rsid w:val="009279B9"/>
    <w:rsid w:val="00934F4B"/>
    <w:rsid w:val="00935175"/>
    <w:rsid w:val="00935589"/>
    <w:rsid w:val="00940993"/>
    <w:rsid w:val="00942BC4"/>
    <w:rsid w:val="00943D9F"/>
    <w:rsid w:val="0094431B"/>
    <w:rsid w:val="00944FDD"/>
    <w:rsid w:val="009451A1"/>
    <w:rsid w:val="00945568"/>
    <w:rsid w:val="00950B39"/>
    <w:rsid w:val="00953455"/>
    <w:rsid w:val="00957BCA"/>
    <w:rsid w:val="00962509"/>
    <w:rsid w:val="00963C2E"/>
    <w:rsid w:val="00965D5C"/>
    <w:rsid w:val="00966ED5"/>
    <w:rsid w:val="0096735A"/>
    <w:rsid w:val="00967C7B"/>
    <w:rsid w:val="00971223"/>
    <w:rsid w:val="00972BC6"/>
    <w:rsid w:val="00974BDF"/>
    <w:rsid w:val="0097578C"/>
    <w:rsid w:val="009757AE"/>
    <w:rsid w:val="00975C3A"/>
    <w:rsid w:val="0097723D"/>
    <w:rsid w:val="0098049C"/>
    <w:rsid w:val="00982498"/>
    <w:rsid w:val="00982B65"/>
    <w:rsid w:val="00983473"/>
    <w:rsid w:val="009842D3"/>
    <w:rsid w:val="00985F92"/>
    <w:rsid w:val="00986E86"/>
    <w:rsid w:val="009906F7"/>
    <w:rsid w:val="009917DD"/>
    <w:rsid w:val="0099185B"/>
    <w:rsid w:val="0099220F"/>
    <w:rsid w:val="00992C4F"/>
    <w:rsid w:val="0099399A"/>
    <w:rsid w:val="009949D2"/>
    <w:rsid w:val="00994A82"/>
    <w:rsid w:val="00996C0B"/>
    <w:rsid w:val="009972E6"/>
    <w:rsid w:val="009974D1"/>
    <w:rsid w:val="009A28EC"/>
    <w:rsid w:val="009A3464"/>
    <w:rsid w:val="009A380D"/>
    <w:rsid w:val="009A4C5B"/>
    <w:rsid w:val="009A79AD"/>
    <w:rsid w:val="009B0E0C"/>
    <w:rsid w:val="009B3242"/>
    <w:rsid w:val="009B366D"/>
    <w:rsid w:val="009B5002"/>
    <w:rsid w:val="009B5041"/>
    <w:rsid w:val="009B580A"/>
    <w:rsid w:val="009B5F55"/>
    <w:rsid w:val="009C0A6E"/>
    <w:rsid w:val="009C1CB1"/>
    <w:rsid w:val="009D2E5E"/>
    <w:rsid w:val="009D4353"/>
    <w:rsid w:val="009D4481"/>
    <w:rsid w:val="009D4584"/>
    <w:rsid w:val="009D5BC8"/>
    <w:rsid w:val="009D5E0A"/>
    <w:rsid w:val="009D6101"/>
    <w:rsid w:val="009D674D"/>
    <w:rsid w:val="009D70D9"/>
    <w:rsid w:val="009D7B7A"/>
    <w:rsid w:val="009E0CB3"/>
    <w:rsid w:val="009E13FE"/>
    <w:rsid w:val="009E1FEF"/>
    <w:rsid w:val="009E2062"/>
    <w:rsid w:val="009E2E53"/>
    <w:rsid w:val="009E3013"/>
    <w:rsid w:val="009F047D"/>
    <w:rsid w:val="009F05A4"/>
    <w:rsid w:val="009F0663"/>
    <w:rsid w:val="009F0A45"/>
    <w:rsid w:val="009F0EEB"/>
    <w:rsid w:val="009F3859"/>
    <w:rsid w:val="009F4DEB"/>
    <w:rsid w:val="009F6932"/>
    <w:rsid w:val="00A004DF"/>
    <w:rsid w:val="00A0067A"/>
    <w:rsid w:val="00A016F9"/>
    <w:rsid w:val="00A026CA"/>
    <w:rsid w:val="00A028BE"/>
    <w:rsid w:val="00A032BA"/>
    <w:rsid w:val="00A036ED"/>
    <w:rsid w:val="00A063DC"/>
    <w:rsid w:val="00A12E4F"/>
    <w:rsid w:val="00A13E0F"/>
    <w:rsid w:val="00A13E70"/>
    <w:rsid w:val="00A14ECA"/>
    <w:rsid w:val="00A1658F"/>
    <w:rsid w:val="00A17621"/>
    <w:rsid w:val="00A22BA5"/>
    <w:rsid w:val="00A24AFC"/>
    <w:rsid w:val="00A2529A"/>
    <w:rsid w:val="00A2675C"/>
    <w:rsid w:val="00A26795"/>
    <w:rsid w:val="00A26F4F"/>
    <w:rsid w:val="00A32F7F"/>
    <w:rsid w:val="00A352DC"/>
    <w:rsid w:val="00A35466"/>
    <w:rsid w:val="00A35A87"/>
    <w:rsid w:val="00A36900"/>
    <w:rsid w:val="00A37F8A"/>
    <w:rsid w:val="00A41273"/>
    <w:rsid w:val="00A41432"/>
    <w:rsid w:val="00A41751"/>
    <w:rsid w:val="00A42223"/>
    <w:rsid w:val="00A45B6C"/>
    <w:rsid w:val="00A461C8"/>
    <w:rsid w:val="00A500FC"/>
    <w:rsid w:val="00A50255"/>
    <w:rsid w:val="00A50A9D"/>
    <w:rsid w:val="00A51A87"/>
    <w:rsid w:val="00A51BF1"/>
    <w:rsid w:val="00A531F2"/>
    <w:rsid w:val="00A54D92"/>
    <w:rsid w:val="00A56C7F"/>
    <w:rsid w:val="00A60225"/>
    <w:rsid w:val="00A60C0F"/>
    <w:rsid w:val="00A61676"/>
    <w:rsid w:val="00A61F23"/>
    <w:rsid w:val="00A65304"/>
    <w:rsid w:val="00A65E9F"/>
    <w:rsid w:val="00A66C85"/>
    <w:rsid w:val="00A66DF9"/>
    <w:rsid w:val="00A67635"/>
    <w:rsid w:val="00A71844"/>
    <w:rsid w:val="00A73353"/>
    <w:rsid w:val="00A762DD"/>
    <w:rsid w:val="00A7698C"/>
    <w:rsid w:val="00A76BAE"/>
    <w:rsid w:val="00A77692"/>
    <w:rsid w:val="00A806B5"/>
    <w:rsid w:val="00A83310"/>
    <w:rsid w:val="00A84CCF"/>
    <w:rsid w:val="00A8627D"/>
    <w:rsid w:val="00A8675F"/>
    <w:rsid w:val="00A8679E"/>
    <w:rsid w:val="00A86946"/>
    <w:rsid w:val="00A91D7F"/>
    <w:rsid w:val="00A93033"/>
    <w:rsid w:val="00A93629"/>
    <w:rsid w:val="00A9426A"/>
    <w:rsid w:val="00A94E60"/>
    <w:rsid w:val="00A96711"/>
    <w:rsid w:val="00A972C0"/>
    <w:rsid w:val="00A9737B"/>
    <w:rsid w:val="00AA0AE1"/>
    <w:rsid w:val="00AA14A9"/>
    <w:rsid w:val="00AA1DE3"/>
    <w:rsid w:val="00AA2B0E"/>
    <w:rsid w:val="00AA2D7F"/>
    <w:rsid w:val="00AA32E0"/>
    <w:rsid w:val="00AA4687"/>
    <w:rsid w:val="00AA5DA8"/>
    <w:rsid w:val="00AA70E0"/>
    <w:rsid w:val="00AB3287"/>
    <w:rsid w:val="00AB3811"/>
    <w:rsid w:val="00AB3B17"/>
    <w:rsid w:val="00AB43A0"/>
    <w:rsid w:val="00AB5886"/>
    <w:rsid w:val="00AB7A44"/>
    <w:rsid w:val="00AC018D"/>
    <w:rsid w:val="00AC1A29"/>
    <w:rsid w:val="00AC27F8"/>
    <w:rsid w:val="00AC336A"/>
    <w:rsid w:val="00AC3407"/>
    <w:rsid w:val="00AC415D"/>
    <w:rsid w:val="00AC5F7F"/>
    <w:rsid w:val="00AD10FF"/>
    <w:rsid w:val="00AD1A3E"/>
    <w:rsid w:val="00AD2730"/>
    <w:rsid w:val="00AD31C2"/>
    <w:rsid w:val="00AD3467"/>
    <w:rsid w:val="00AD45BC"/>
    <w:rsid w:val="00AD53E2"/>
    <w:rsid w:val="00AD6166"/>
    <w:rsid w:val="00AE01F5"/>
    <w:rsid w:val="00AE0BA7"/>
    <w:rsid w:val="00AE0E6A"/>
    <w:rsid w:val="00AE1407"/>
    <w:rsid w:val="00AE167A"/>
    <w:rsid w:val="00AE211D"/>
    <w:rsid w:val="00AE2FC3"/>
    <w:rsid w:val="00AE40D7"/>
    <w:rsid w:val="00AE6448"/>
    <w:rsid w:val="00AE6921"/>
    <w:rsid w:val="00AF0336"/>
    <w:rsid w:val="00AF0F6C"/>
    <w:rsid w:val="00AF149E"/>
    <w:rsid w:val="00AF1DF4"/>
    <w:rsid w:val="00AF674A"/>
    <w:rsid w:val="00AF7949"/>
    <w:rsid w:val="00B02F56"/>
    <w:rsid w:val="00B031EC"/>
    <w:rsid w:val="00B04050"/>
    <w:rsid w:val="00B054D9"/>
    <w:rsid w:val="00B05599"/>
    <w:rsid w:val="00B06C74"/>
    <w:rsid w:val="00B07E67"/>
    <w:rsid w:val="00B10D60"/>
    <w:rsid w:val="00B1104C"/>
    <w:rsid w:val="00B12A06"/>
    <w:rsid w:val="00B13A8C"/>
    <w:rsid w:val="00B158B7"/>
    <w:rsid w:val="00B15C19"/>
    <w:rsid w:val="00B164E7"/>
    <w:rsid w:val="00B169B3"/>
    <w:rsid w:val="00B200B3"/>
    <w:rsid w:val="00B21C17"/>
    <w:rsid w:val="00B265FF"/>
    <w:rsid w:val="00B26CD4"/>
    <w:rsid w:val="00B26D25"/>
    <w:rsid w:val="00B3029F"/>
    <w:rsid w:val="00B33621"/>
    <w:rsid w:val="00B33A8E"/>
    <w:rsid w:val="00B359D8"/>
    <w:rsid w:val="00B36090"/>
    <w:rsid w:val="00B410FD"/>
    <w:rsid w:val="00B411E0"/>
    <w:rsid w:val="00B42553"/>
    <w:rsid w:val="00B42A54"/>
    <w:rsid w:val="00B42C8C"/>
    <w:rsid w:val="00B50AE4"/>
    <w:rsid w:val="00B53D50"/>
    <w:rsid w:val="00B5444E"/>
    <w:rsid w:val="00B544D8"/>
    <w:rsid w:val="00B57180"/>
    <w:rsid w:val="00B604CB"/>
    <w:rsid w:val="00B61680"/>
    <w:rsid w:val="00B61E89"/>
    <w:rsid w:val="00B62147"/>
    <w:rsid w:val="00B64128"/>
    <w:rsid w:val="00B64130"/>
    <w:rsid w:val="00B64163"/>
    <w:rsid w:val="00B65F90"/>
    <w:rsid w:val="00B665AC"/>
    <w:rsid w:val="00B70008"/>
    <w:rsid w:val="00B72AAC"/>
    <w:rsid w:val="00B735C5"/>
    <w:rsid w:val="00B73E72"/>
    <w:rsid w:val="00B75EDF"/>
    <w:rsid w:val="00B77E69"/>
    <w:rsid w:val="00B800C7"/>
    <w:rsid w:val="00B81EB9"/>
    <w:rsid w:val="00B85A4E"/>
    <w:rsid w:val="00B906CF"/>
    <w:rsid w:val="00B9231D"/>
    <w:rsid w:val="00B92ACF"/>
    <w:rsid w:val="00B92DD2"/>
    <w:rsid w:val="00B92F00"/>
    <w:rsid w:val="00B95813"/>
    <w:rsid w:val="00BA1A83"/>
    <w:rsid w:val="00BA37D5"/>
    <w:rsid w:val="00BA43D7"/>
    <w:rsid w:val="00BA51C1"/>
    <w:rsid w:val="00BB1638"/>
    <w:rsid w:val="00BB1B51"/>
    <w:rsid w:val="00BB48B0"/>
    <w:rsid w:val="00BC04B9"/>
    <w:rsid w:val="00BC1C7C"/>
    <w:rsid w:val="00BC26D5"/>
    <w:rsid w:val="00BC4287"/>
    <w:rsid w:val="00BC42D9"/>
    <w:rsid w:val="00BC4AF0"/>
    <w:rsid w:val="00BC5853"/>
    <w:rsid w:val="00BC7F4C"/>
    <w:rsid w:val="00BD0189"/>
    <w:rsid w:val="00BD0C0C"/>
    <w:rsid w:val="00BD0E65"/>
    <w:rsid w:val="00BD16DA"/>
    <w:rsid w:val="00BD45CF"/>
    <w:rsid w:val="00BD4D3B"/>
    <w:rsid w:val="00BD5A84"/>
    <w:rsid w:val="00BD63DE"/>
    <w:rsid w:val="00BD669D"/>
    <w:rsid w:val="00BE0CF7"/>
    <w:rsid w:val="00BE6FF0"/>
    <w:rsid w:val="00BE7EF6"/>
    <w:rsid w:val="00BF160B"/>
    <w:rsid w:val="00BF227C"/>
    <w:rsid w:val="00BF2659"/>
    <w:rsid w:val="00BF5651"/>
    <w:rsid w:val="00BF799C"/>
    <w:rsid w:val="00C00A54"/>
    <w:rsid w:val="00C03069"/>
    <w:rsid w:val="00C030FE"/>
    <w:rsid w:val="00C03BFB"/>
    <w:rsid w:val="00C0672F"/>
    <w:rsid w:val="00C068A6"/>
    <w:rsid w:val="00C069B0"/>
    <w:rsid w:val="00C07C00"/>
    <w:rsid w:val="00C1071F"/>
    <w:rsid w:val="00C10915"/>
    <w:rsid w:val="00C12EAA"/>
    <w:rsid w:val="00C13F2D"/>
    <w:rsid w:val="00C171AE"/>
    <w:rsid w:val="00C17E9C"/>
    <w:rsid w:val="00C20EA3"/>
    <w:rsid w:val="00C2117B"/>
    <w:rsid w:val="00C22247"/>
    <w:rsid w:val="00C23361"/>
    <w:rsid w:val="00C23CA4"/>
    <w:rsid w:val="00C23D44"/>
    <w:rsid w:val="00C26F5F"/>
    <w:rsid w:val="00C2715E"/>
    <w:rsid w:val="00C300DD"/>
    <w:rsid w:val="00C30D63"/>
    <w:rsid w:val="00C30E90"/>
    <w:rsid w:val="00C35D44"/>
    <w:rsid w:val="00C35E86"/>
    <w:rsid w:val="00C35EBB"/>
    <w:rsid w:val="00C417C3"/>
    <w:rsid w:val="00C4284E"/>
    <w:rsid w:val="00C44288"/>
    <w:rsid w:val="00C4486C"/>
    <w:rsid w:val="00C44932"/>
    <w:rsid w:val="00C454EA"/>
    <w:rsid w:val="00C459D2"/>
    <w:rsid w:val="00C470AE"/>
    <w:rsid w:val="00C47BAA"/>
    <w:rsid w:val="00C501CB"/>
    <w:rsid w:val="00C5256C"/>
    <w:rsid w:val="00C52848"/>
    <w:rsid w:val="00C52EE2"/>
    <w:rsid w:val="00C53E2E"/>
    <w:rsid w:val="00C55CB1"/>
    <w:rsid w:val="00C56731"/>
    <w:rsid w:val="00C570B7"/>
    <w:rsid w:val="00C57F0E"/>
    <w:rsid w:val="00C602FF"/>
    <w:rsid w:val="00C60397"/>
    <w:rsid w:val="00C605A7"/>
    <w:rsid w:val="00C61790"/>
    <w:rsid w:val="00C65FA5"/>
    <w:rsid w:val="00C67D35"/>
    <w:rsid w:val="00C72FD6"/>
    <w:rsid w:val="00C745F8"/>
    <w:rsid w:val="00C746FA"/>
    <w:rsid w:val="00C77BAF"/>
    <w:rsid w:val="00C8053F"/>
    <w:rsid w:val="00C82D5A"/>
    <w:rsid w:val="00C8464D"/>
    <w:rsid w:val="00C84688"/>
    <w:rsid w:val="00C85D16"/>
    <w:rsid w:val="00C90B8E"/>
    <w:rsid w:val="00C91FB1"/>
    <w:rsid w:val="00C92C1C"/>
    <w:rsid w:val="00C93053"/>
    <w:rsid w:val="00C93B75"/>
    <w:rsid w:val="00C93F37"/>
    <w:rsid w:val="00C94320"/>
    <w:rsid w:val="00C95392"/>
    <w:rsid w:val="00C971F5"/>
    <w:rsid w:val="00CA4B55"/>
    <w:rsid w:val="00CA5564"/>
    <w:rsid w:val="00CA6294"/>
    <w:rsid w:val="00CA7EA1"/>
    <w:rsid w:val="00CB01B5"/>
    <w:rsid w:val="00CB25A6"/>
    <w:rsid w:val="00CB2FCD"/>
    <w:rsid w:val="00CB3D10"/>
    <w:rsid w:val="00CB4E7B"/>
    <w:rsid w:val="00CB739B"/>
    <w:rsid w:val="00CC032D"/>
    <w:rsid w:val="00CC0521"/>
    <w:rsid w:val="00CC12C0"/>
    <w:rsid w:val="00CC4BA0"/>
    <w:rsid w:val="00CC5648"/>
    <w:rsid w:val="00CC6060"/>
    <w:rsid w:val="00CC7008"/>
    <w:rsid w:val="00CD0241"/>
    <w:rsid w:val="00CD1693"/>
    <w:rsid w:val="00CD1F8D"/>
    <w:rsid w:val="00CD2A8E"/>
    <w:rsid w:val="00CD2B85"/>
    <w:rsid w:val="00CD2DA7"/>
    <w:rsid w:val="00CD3AF4"/>
    <w:rsid w:val="00CD4382"/>
    <w:rsid w:val="00CD43C2"/>
    <w:rsid w:val="00CD4DA4"/>
    <w:rsid w:val="00CD6F9F"/>
    <w:rsid w:val="00CE4AAA"/>
    <w:rsid w:val="00CE7272"/>
    <w:rsid w:val="00CF06DD"/>
    <w:rsid w:val="00CF1E57"/>
    <w:rsid w:val="00CF5888"/>
    <w:rsid w:val="00CF60D2"/>
    <w:rsid w:val="00CF704D"/>
    <w:rsid w:val="00D000CE"/>
    <w:rsid w:val="00D01B83"/>
    <w:rsid w:val="00D01EB7"/>
    <w:rsid w:val="00D03EAD"/>
    <w:rsid w:val="00D055D8"/>
    <w:rsid w:val="00D057EC"/>
    <w:rsid w:val="00D07AA0"/>
    <w:rsid w:val="00D1264D"/>
    <w:rsid w:val="00D13530"/>
    <w:rsid w:val="00D13693"/>
    <w:rsid w:val="00D15957"/>
    <w:rsid w:val="00D17713"/>
    <w:rsid w:val="00D2041A"/>
    <w:rsid w:val="00D21DA7"/>
    <w:rsid w:val="00D22D44"/>
    <w:rsid w:val="00D24103"/>
    <w:rsid w:val="00D258DC"/>
    <w:rsid w:val="00D3072D"/>
    <w:rsid w:val="00D31D1A"/>
    <w:rsid w:val="00D3301B"/>
    <w:rsid w:val="00D35E7E"/>
    <w:rsid w:val="00D3726B"/>
    <w:rsid w:val="00D373E3"/>
    <w:rsid w:val="00D42EA8"/>
    <w:rsid w:val="00D44518"/>
    <w:rsid w:val="00D44AE5"/>
    <w:rsid w:val="00D474B3"/>
    <w:rsid w:val="00D47A2A"/>
    <w:rsid w:val="00D502C7"/>
    <w:rsid w:val="00D519DA"/>
    <w:rsid w:val="00D52CA8"/>
    <w:rsid w:val="00D539B4"/>
    <w:rsid w:val="00D556C6"/>
    <w:rsid w:val="00D56BF5"/>
    <w:rsid w:val="00D5708F"/>
    <w:rsid w:val="00D571C6"/>
    <w:rsid w:val="00D605EB"/>
    <w:rsid w:val="00D62163"/>
    <w:rsid w:val="00D628C2"/>
    <w:rsid w:val="00D66246"/>
    <w:rsid w:val="00D668A1"/>
    <w:rsid w:val="00D707ED"/>
    <w:rsid w:val="00D70B36"/>
    <w:rsid w:val="00D72501"/>
    <w:rsid w:val="00D7368D"/>
    <w:rsid w:val="00D8034C"/>
    <w:rsid w:val="00D81C11"/>
    <w:rsid w:val="00D826F0"/>
    <w:rsid w:val="00D8566A"/>
    <w:rsid w:val="00D8599B"/>
    <w:rsid w:val="00D903AA"/>
    <w:rsid w:val="00D904E7"/>
    <w:rsid w:val="00D90C26"/>
    <w:rsid w:val="00D91009"/>
    <w:rsid w:val="00D913CE"/>
    <w:rsid w:val="00D928F9"/>
    <w:rsid w:val="00D92970"/>
    <w:rsid w:val="00D94059"/>
    <w:rsid w:val="00D94D3E"/>
    <w:rsid w:val="00D95491"/>
    <w:rsid w:val="00D971CA"/>
    <w:rsid w:val="00D9734D"/>
    <w:rsid w:val="00DA0755"/>
    <w:rsid w:val="00DB030E"/>
    <w:rsid w:val="00DB1041"/>
    <w:rsid w:val="00DB292B"/>
    <w:rsid w:val="00DB2E88"/>
    <w:rsid w:val="00DB54E4"/>
    <w:rsid w:val="00DB5F81"/>
    <w:rsid w:val="00DB7440"/>
    <w:rsid w:val="00DC02D1"/>
    <w:rsid w:val="00DC1007"/>
    <w:rsid w:val="00DC13E8"/>
    <w:rsid w:val="00DC2943"/>
    <w:rsid w:val="00DC3584"/>
    <w:rsid w:val="00DC491C"/>
    <w:rsid w:val="00DC5073"/>
    <w:rsid w:val="00DC5076"/>
    <w:rsid w:val="00DC5784"/>
    <w:rsid w:val="00DC78CB"/>
    <w:rsid w:val="00DD234C"/>
    <w:rsid w:val="00DD2610"/>
    <w:rsid w:val="00DD5866"/>
    <w:rsid w:val="00DD5E3F"/>
    <w:rsid w:val="00DD6A0D"/>
    <w:rsid w:val="00DD7896"/>
    <w:rsid w:val="00DD7E79"/>
    <w:rsid w:val="00DE1283"/>
    <w:rsid w:val="00DE3B24"/>
    <w:rsid w:val="00DE408F"/>
    <w:rsid w:val="00DE5D0C"/>
    <w:rsid w:val="00DE74EF"/>
    <w:rsid w:val="00DE765E"/>
    <w:rsid w:val="00DF72BE"/>
    <w:rsid w:val="00E02DD6"/>
    <w:rsid w:val="00E05047"/>
    <w:rsid w:val="00E1084A"/>
    <w:rsid w:val="00E115CF"/>
    <w:rsid w:val="00E127AC"/>
    <w:rsid w:val="00E12F94"/>
    <w:rsid w:val="00E133C5"/>
    <w:rsid w:val="00E13CFD"/>
    <w:rsid w:val="00E150BF"/>
    <w:rsid w:val="00E15B9A"/>
    <w:rsid w:val="00E16DCE"/>
    <w:rsid w:val="00E17905"/>
    <w:rsid w:val="00E17EFC"/>
    <w:rsid w:val="00E21B34"/>
    <w:rsid w:val="00E3415B"/>
    <w:rsid w:val="00E3527B"/>
    <w:rsid w:val="00E35AB7"/>
    <w:rsid w:val="00E35F63"/>
    <w:rsid w:val="00E40B7B"/>
    <w:rsid w:val="00E430AF"/>
    <w:rsid w:val="00E4324B"/>
    <w:rsid w:val="00E434B8"/>
    <w:rsid w:val="00E43975"/>
    <w:rsid w:val="00E43B42"/>
    <w:rsid w:val="00E46797"/>
    <w:rsid w:val="00E547D8"/>
    <w:rsid w:val="00E565F0"/>
    <w:rsid w:val="00E573CE"/>
    <w:rsid w:val="00E6319C"/>
    <w:rsid w:val="00E63FDB"/>
    <w:rsid w:val="00E650E0"/>
    <w:rsid w:val="00E6692B"/>
    <w:rsid w:val="00E70065"/>
    <w:rsid w:val="00E70A23"/>
    <w:rsid w:val="00E7126A"/>
    <w:rsid w:val="00E717F7"/>
    <w:rsid w:val="00E7206A"/>
    <w:rsid w:val="00E729AD"/>
    <w:rsid w:val="00E72B8E"/>
    <w:rsid w:val="00E75295"/>
    <w:rsid w:val="00E759B8"/>
    <w:rsid w:val="00E825A0"/>
    <w:rsid w:val="00E83603"/>
    <w:rsid w:val="00E86023"/>
    <w:rsid w:val="00E925F1"/>
    <w:rsid w:val="00E94334"/>
    <w:rsid w:val="00E94B1B"/>
    <w:rsid w:val="00E9704B"/>
    <w:rsid w:val="00EA0CF1"/>
    <w:rsid w:val="00EA1EA2"/>
    <w:rsid w:val="00EA5103"/>
    <w:rsid w:val="00EA6DB8"/>
    <w:rsid w:val="00EB0CF1"/>
    <w:rsid w:val="00EB4C22"/>
    <w:rsid w:val="00EB6CC8"/>
    <w:rsid w:val="00EC07EA"/>
    <w:rsid w:val="00EC1337"/>
    <w:rsid w:val="00EC1C75"/>
    <w:rsid w:val="00EC1D01"/>
    <w:rsid w:val="00EC314E"/>
    <w:rsid w:val="00EC52FF"/>
    <w:rsid w:val="00EC7402"/>
    <w:rsid w:val="00ED01D1"/>
    <w:rsid w:val="00ED0520"/>
    <w:rsid w:val="00ED1269"/>
    <w:rsid w:val="00ED1335"/>
    <w:rsid w:val="00ED1CE0"/>
    <w:rsid w:val="00ED2EA1"/>
    <w:rsid w:val="00ED48A8"/>
    <w:rsid w:val="00ED4F16"/>
    <w:rsid w:val="00ED5A5B"/>
    <w:rsid w:val="00ED66E6"/>
    <w:rsid w:val="00EE0059"/>
    <w:rsid w:val="00EE1802"/>
    <w:rsid w:val="00EE22B0"/>
    <w:rsid w:val="00EE42A4"/>
    <w:rsid w:val="00EE4340"/>
    <w:rsid w:val="00EE47E7"/>
    <w:rsid w:val="00EE56B7"/>
    <w:rsid w:val="00EE716B"/>
    <w:rsid w:val="00EF1D77"/>
    <w:rsid w:val="00EF2C03"/>
    <w:rsid w:val="00EF559A"/>
    <w:rsid w:val="00F0158F"/>
    <w:rsid w:val="00F01A35"/>
    <w:rsid w:val="00F027EA"/>
    <w:rsid w:val="00F03008"/>
    <w:rsid w:val="00F043BD"/>
    <w:rsid w:val="00F05409"/>
    <w:rsid w:val="00F05690"/>
    <w:rsid w:val="00F062A7"/>
    <w:rsid w:val="00F06F07"/>
    <w:rsid w:val="00F0716C"/>
    <w:rsid w:val="00F072FD"/>
    <w:rsid w:val="00F10FF5"/>
    <w:rsid w:val="00F11193"/>
    <w:rsid w:val="00F1721A"/>
    <w:rsid w:val="00F20D19"/>
    <w:rsid w:val="00F2145C"/>
    <w:rsid w:val="00F21F62"/>
    <w:rsid w:val="00F22D48"/>
    <w:rsid w:val="00F23257"/>
    <w:rsid w:val="00F36CFE"/>
    <w:rsid w:val="00F372A3"/>
    <w:rsid w:val="00F43C02"/>
    <w:rsid w:val="00F442EA"/>
    <w:rsid w:val="00F4493A"/>
    <w:rsid w:val="00F44E20"/>
    <w:rsid w:val="00F562BC"/>
    <w:rsid w:val="00F56419"/>
    <w:rsid w:val="00F578F2"/>
    <w:rsid w:val="00F61269"/>
    <w:rsid w:val="00F61EC2"/>
    <w:rsid w:val="00F62D21"/>
    <w:rsid w:val="00F6438D"/>
    <w:rsid w:val="00F64834"/>
    <w:rsid w:val="00F649DB"/>
    <w:rsid w:val="00F64C5E"/>
    <w:rsid w:val="00F652BE"/>
    <w:rsid w:val="00F66810"/>
    <w:rsid w:val="00F673AB"/>
    <w:rsid w:val="00F716AD"/>
    <w:rsid w:val="00F72939"/>
    <w:rsid w:val="00F74009"/>
    <w:rsid w:val="00F77D99"/>
    <w:rsid w:val="00F817C4"/>
    <w:rsid w:val="00F81AFD"/>
    <w:rsid w:val="00F84BAB"/>
    <w:rsid w:val="00F84DB5"/>
    <w:rsid w:val="00F86140"/>
    <w:rsid w:val="00F87180"/>
    <w:rsid w:val="00F906DD"/>
    <w:rsid w:val="00F94F3E"/>
    <w:rsid w:val="00F9609C"/>
    <w:rsid w:val="00FA0570"/>
    <w:rsid w:val="00FA164C"/>
    <w:rsid w:val="00FA16C2"/>
    <w:rsid w:val="00FA23D2"/>
    <w:rsid w:val="00FA26D5"/>
    <w:rsid w:val="00FA3F9B"/>
    <w:rsid w:val="00FB0017"/>
    <w:rsid w:val="00FB17E5"/>
    <w:rsid w:val="00FB1D21"/>
    <w:rsid w:val="00FB5079"/>
    <w:rsid w:val="00FC0E88"/>
    <w:rsid w:val="00FC211A"/>
    <w:rsid w:val="00FC4D32"/>
    <w:rsid w:val="00FC5503"/>
    <w:rsid w:val="00FC62EC"/>
    <w:rsid w:val="00FC73B3"/>
    <w:rsid w:val="00FD19BC"/>
    <w:rsid w:val="00FD1C5D"/>
    <w:rsid w:val="00FD1F49"/>
    <w:rsid w:val="00FD4465"/>
    <w:rsid w:val="00FD4AFE"/>
    <w:rsid w:val="00FE008B"/>
    <w:rsid w:val="00FE205A"/>
    <w:rsid w:val="00FE33A6"/>
    <w:rsid w:val="00FE417A"/>
    <w:rsid w:val="00FE752F"/>
    <w:rsid w:val="00FE76BE"/>
    <w:rsid w:val="00FE7DFC"/>
    <w:rsid w:val="00FF0A90"/>
    <w:rsid w:val="00FF4303"/>
    <w:rsid w:val="00FF4476"/>
    <w:rsid w:val="00FF5F63"/>
    <w:rsid w:val="00FF6B5D"/>
    <w:rsid w:val="00FF7ED4"/>
    <w:rsid w:val="01105CB5"/>
    <w:rsid w:val="03A51A6B"/>
    <w:rsid w:val="03E226FC"/>
    <w:rsid w:val="05195317"/>
    <w:rsid w:val="08C45664"/>
    <w:rsid w:val="090866F7"/>
    <w:rsid w:val="09B340CA"/>
    <w:rsid w:val="09EE0F32"/>
    <w:rsid w:val="10CC0B76"/>
    <w:rsid w:val="13496919"/>
    <w:rsid w:val="1448131A"/>
    <w:rsid w:val="15F07C4A"/>
    <w:rsid w:val="16184154"/>
    <w:rsid w:val="16205ADD"/>
    <w:rsid w:val="16AC5798"/>
    <w:rsid w:val="17956C4B"/>
    <w:rsid w:val="17AF075C"/>
    <w:rsid w:val="1A9A2AF8"/>
    <w:rsid w:val="1CA978FF"/>
    <w:rsid w:val="1D607CAB"/>
    <w:rsid w:val="1F8C5E4C"/>
    <w:rsid w:val="1FA20B74"/>
    <w:rsid w:val="2025037D"/>
    <w:rsid w:val="20436F19"/>
    <w:rsid w:val="211C2281"/>
    <w:rsid w:val="212F509A"/>
    <w:rsid w:val="220926BF"/>
    <w:rsid w:val="22A95594"/>
    <w:rsid w:val="22B479FE"/>
    <w:rsid w:val="22F807F1"/>
    <w:rsid w:val="276B1A67"/>
    <w:rsid w:val="28596F95"/>
    <w:rsid w:val="293D064A"/>
    <w:rsid w:val="29E559AF"/>
    <w:rsid w:val="2B2D56AC"/>
    <w:rsid w:val="2C425E38"/>
    <w:rsid w:val="2CB060E6"/>
    <w:rsid w:val="2CDE7872"/>
    <w:rsid w:val="2D665D1E"/>
    <w:rsid w:val="2E4076F6"/>
    <w:rsid w:val="2F14770F"/>
    <w:rsid w:val="2F762DA3"/>
    <w:rsid w:val="2F8D1F5F"/>
    <w:rsid w:val="30F80FFA"/>
    <w:rsid w:val="33557A54"/>
    <w:rsid w:val="346C0227"/>
    <w:rsid w:val="36BD182A"/>
    <w:rsid w:val="37450ADB"/>
    <w:rsid w:val="379C49B7"/>
    <w:rsid w:val="39EE48F0"/>
    <w:rsid w:val="3ACD2F39"/>
    <w:rsid w:val="3BA71F91"/>
    <w:rsid w:val="3D2B1E37"/>
    <w:rsid w:val="3D727D5E"/>
    <w:rsid w:val="3EE35DE2"/>
    <w:rsid w:val="4136175B"/>
    <w:rsid w:val="4163240A"/>
    <w:rsid w:val="41A45839"/>
    <w:rsid w:val="421E0B0E"/>
    <w:rsid w:val="42460F98"/>
    <w:rsid w:val="42620BB8"/>
    <w:rsid w:val="42BC53BA"/>
    <w:rsid w:val="45CE0650"/>
    <w:rsid w:val="48750319"/>
    <w:rsid w:val="488D30A3"/>
    <w:rsid w:val="48B14E25"/>
    <w:rsid w:val="48C40477"/>
    <w:rsid w:val="48DA1761"/>
    <w:rsid w:val="48E82019"/>
    <w:rsid w:val="49A63AD4"/>
    <w:rsid w:val="4BB61967"/>
    <w:rsid w:val="4BF321D3"/>
    <w:rsid w:val="4D33552B"/>
    <w:rsid w:val="4D535476"/>
    <w:rsid w:val="522607F8"/>
    <w:rsid w:val="533943CC"/>
    <w:rsid w:val="54904838"/>
    <w:rsid w:val="5518566C"/>
    <w:rsid w:val="566043F0"/>
    <w:rsid w:val="56E10C5F"/>
    <w:rsid w:val="5820251B"/>
    <w:rsid w:val="586728A4"/>
    <w:rsid w:val="5AFB37BF"/>
    <w:rsid w:val="5B6339F0"/>
    <w:rsid w:val="5BAE3E6C"/>
    <w:rsid w:val="5C384E7D"/>
    <w:rsid w:val="5F603D0B"/>
    <w:rsid w:val="5FFC5DFF"/>
    <w:rsid w:val="604575DA"/>
    <w:rsid w:val="61903706"/>
    <w:rsid w:val="62731DFA"/>
    <w:rsid w:val="64B654D9"/>
    <w:rsid w:val="652D4423"/>
    <w:rsid w:val="67411BEA"/>
    <w:rsid w:val="676673EC"/>
    <w:rsid w:val="690F4654"/>
    <w:rsid w:val="6BE41BEC"/>
    <w:rsid w:val="6C015A54"/>
    <w:rsid w:val="6CB51D1C"/>
    <w:rsid w:val="6DE05374"/>
    <w:rsid w:val="6DFB70EF"/>
    <w:rsid w:val="6E214170"/>
    <w:rsid w:val="717E5570"/>
    <w:rsid w:val="753E78FA"/>
    <w:rsid w:val="76184C1F"/>
    <w:rsid w:val="785A5D7C"/>
    <w:rsid w:val="79517D5D"/>
    <w:rsid w:val="799924B3"/>
    <w:rsid w:val="7BC50D6D"/>
    <w:rsid w:val="7DC03D30"/>
    <w:rsid w:val="7EC23D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ocked="1"/>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line="360" w:lineRule="auto"/>
      <w:jc w:val="center"/>
      <w:outlineLvl w:val="0"/>
    </w:pPr>
    <w:rPr>
      <w:b/>
      <w:bCs/>
      <w:kern w:val="44"/>
      <w:sz w:val="44"/>
      <w:szCs w:val="44"/>
    </w:rPr>
  </w:style>
  <w:style w:type="paragraph" w:styleId="4">
    <w:name w:val="heading 2"/>
    <w:basedOn w:val="1"/>
    <w:next w:val="1"/>
    <w:link w:val="29"/>
    <w:qFormat/>
    <w:locked/>
    <w:uiPriority w:val="99"/>
    <w:pPr>
      <w:keepNext/>
      <w:keepLines/>
      <w:spacing w:beforeLines="50" w:afterLines="50" w:line="360" w:lineRule="auto"/>
      <w:outlineLvl w:val="1"/>
    </w:pPr>
    <w:rPr>
      <w:rFonts w:ascii="Cambria" w:hAnsi="Cambria"/>
      <w:b/>
      <w:sz w:val="24"/>
      <w:szCs w:val="20"/>
    </w:rPr>
  </w:style>
  <w:style w:type="paragraph" w:styleId="5">
    <w:name w:val="heading 3"/>
    <w:basedOn w:val="1"/>
    <w:next w:val="1"/>
    <w:qFormat/>
    <w:uiPriority w:val="99"/>
    <w:pPr>
      <w:keepNext/>
      <w:keepLines/>
      <w:spacing w:before="260" w:after="260" w:line="416" w:lineRule="auto"/>
      <w:outlineLvl w:val="2"/>
    </w:pPr>
    <w:rPr>
      <w:b/>
      <w:kern w:val="0"/>
      <w:sz w:val="32"/>
      <w:szCs w:val="20"/>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locked/>
    <w:uiPriority w:val="99"/>
    <w:pPr>
      <w:ind w:left="1600" w:leftChars="1600"/>
    </w:pPr>
  </w:style>
  <w:style w:type="paragraph" w:styleId="6">
    <w:name w:val="Normal Indent"/>
    <w:basedOn w:val="1"/>
    <w:link w:val="46"/>
    <w:qFormat/>
    <w:locked/>
    <w:uiPriority w:val="99"/>
    <w:pPr>
      <w:ind w:firstLine="420"/>
    </w:pPr>
    <w:rPr>
      <w:kern w:val="0"/>
      <w:sz w:val="20"/>
      <w:szCs w:val="20"/>
    </w:rPr>
  </w:style>
  <w:style w:type="paragraph" w:styleId="7">
    <w:name w:val="Document Map"/>
    <w:basedOn w:val="1"/>
    <w:link w:val="30"/>
    <w:semiHidden/>
    <w:qFormat/>
    <w:uiPriority w:val="99"/>
    <w:pPr>
      <w:shd w:val="clear" w:color="auto" w:fill="000080"/>
    </w:pPr>
    <w:rPr>
      <w:rFonts w:ascii="Calibri" w:hAnsi="Calibri"/>
      <w:kern w:val="0"/>
      <w:sz w:val="2"/>
      <w:szCs w:val="20"/>
    </w:rPr>
  </w:style>
  <w:style w:type="paragraph" w:styleId="8">
    <w:name w:val="Body Text"/>
    <w:basedOn w:val="1"/>
    <w:link w:val="31"/>
    <w:qFormat/>
    <w:uiPriority w:val="99"/>
    <w:pPr>
      <w:spacing w:after="120"/>
    </w:pPr>
    <w:rPr>
      <w:rFonts w:ascii="Calibri" w:hAnsi="Calibri"/>
      <w:sz w:val="24"/>
      <w:szCs w:val="20"/>
    </w:rPr>
  </w:style>
  <w:style w:type="paragraph" w:styleId="9">
    <w:name w:val="Body Text Indent"/>
    <w:basedOn w:val="1"/>
    <w:next w:val="10"/>
    <w:qFormat/>
    <w:locked/>
    <w:uiPriority w:val="0"/>
    <w:pPr>
      <w:ind w:firstLine="645"/>
    </w:pPr>
    <w:rPr>
      <w:rFonts w:ascii="楷体_GB2312" w:eastAsia="楷体_GB2312"/>
      <w:sz w:val="32"/>
      <w:szCs w:val="32"/>
    </w:rPr>
  </w:style>
  <w:style w:type="paragraph" w:styleId="10">
    <w:name w:val="envelope return"/>
    <w:basedOn w:val="1"/>
    <w:unhideWhenUsed/>
    <w:qFormat/>
    <w:locked/>
    <w:uiPriority w:val="99"/>
    <w:pPr>
      <w:snapToGrid w:val="0"/>
    </w:pPr>
    <w:rPr>
      <w:rFonts w:ascii="Arial" w:hAnsi="Arial"/>
    </w:rPr>
  </w:style>
  <w:style w:type="paragraph" w:styleId="11">
    <w:name w:val="Plain Text"/>
    <w:basedOn w:val="1"/>
    <w:link w:val="32"/>
    <w:qFormat/>
    <w:uiPriority w:val="0"/>
    <w:pPr>
      <w:jc w:val="left"/>
    </w:pPr>
    <w:rPr>
      <w:rFonts w:ascii="宋体" w:hAnsi="Courier New"/>
      <w:kern w:val="0"/>
      <w:szCs w:val="20"/>
    </w:rPr>
  </w:style>
  <w:style w:type="paragraph" w:styleId="12">
    <w:name w:val="Date"/>
    <w:basedOn w:val="1"/>
    <w:next w:val="1"/>
    <w:link w:val="33"/>
    <w:qFormat/>
    <w:uiPriority w:val="99"/>
    <w:pPr>
      <w:ind w:left="2500" w:leftChars="2500"/>
    </w:pPr>
    <w:rPr>
      <w:rFonts w:ascii="Calibri" w:hAnsi="Calibri" w:eastAsia="黑体"/>
      <w:kern w:val="0"/>
      <w:sz w:val="24"/>
      <w:szCs w:val="20"/>
    </w:rPr>
  </w:style>
  <w:style w:type="paragraph" w:styleId="13">
    <w:name w:val="Balloon Text"/>
    <w:basedOn w:val="1"/>
    <w:link w:val="34"/>
    <w:semiHidden/>
    <w:qFormat/>
    <w:uiPriority w:val="99"/>
    <w:rPr>
      <w:rFonts w:ascii="Calibri" w:hAnsi="Calibri"/>
      <w:sz w:val="18"/>
      <w:szCs w:val="20"/>
    </w:rPr>
  </w:style>
  <w:style w:type="paragraph" w:styleId="14">
    <w:name w:val="footer"/>
    <w:basedOn w:val="1"/>
    <w:link w:val="35"/>
    <w:qFormat/>
    <w:uiPriority w:val="99"/>
    <w:pPr>
      <w:tabs>
        <w:tab w:val="center" w:pos="4153"/>
        <w:tab w:val="right" w:pos="8306"/>
      </w:tabs>
      <w:snapToGrid w:val="0"/>
      <w:jc w:val="left"/>
    </w:pPr>
    <w:rPr>
      <w:rFonts w:ascii="Calibri" w:hAnsi="Calibri"/>
      <w:sz w:val="18"/>
      <w:szCs w:val="20"/>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rFonts w:ascii="Calibri" w:hAnsi="Calibri"/>
      <w:sz w:val="18"/>
      <w:szCs w:val="20"/>
    </w:rPr>
  </w:style>
  <w:style w:type="paragraph" w:styleId="16">
    <w:name w:val="toc 1"/>
    <w:basedOn w:val="1"/>
    <w:next w:val="1"/>
    <w:qFormat/>
    <w:uiPriority w:val="39"/>
  </w:style>
  <w:style w:type="paragraph" w:styleId="17">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8">
    <w:name w:val="toc 2"/>
    <w:basedOn w:val="1"/>
    <w:next w:val="1"/>
    <w:qFormat/>
    <w:uiPriority w:val="39"/>
    <w:pPr>
      <w:ind w:left="420" w:leftChars="200"/>
    </w:pPr>
  </w:style>
  <w:style w:type="paragraph" w:styleId="19">
    <w:name w:val="HTML Preformatted"/>
    <w:basedOn w:val="1"/>
    <w:link w:val="37"/>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szCs w:val="20"/>
    </w:rPr>
  </w:style>
  <w:style w:type="paragraph" w:styleId="20">
    <w:name w:val="Normal (Web)"/>
    <w:basedOn w:val="1"/>
    <w:qFormat/>
    <w:locked/>
    <w:uiPriority w:val="99"/>
    <w:pPr>
      <w:widowControl/>
      <w:spacing w:before="100" w:beforeAutospacing="1" w:after="100" w:afterAutospacing="1"/>
      <w:jc w:val="left"/>
    </w:pPr>
    <w:rPr>
      <w:rFonts w:ascii="宋体" w:hAnsi="宋体"/>
      <w:color w:val="000000"/>
      <w:kern w:val="0"/>
      <w:sz w:val="18"/>
      <w:szCs w:val="18"/>
    </w:rPr>
  </w:style>
  <w:style w:type="paragraph" w:styleId="21">
    <w:name w:val="Body Text First Indent 2"/>
    <w:basedOn w:val="9"/>
    <w:qFormat/>
    <w:locked/>
    <w:uiPriority w:val="0"/>
    <w:pPr>
      <w:spacing w:line="360" w:lineRule="auto"/>
      <w:ind w:firstLine="420" w:firstLineChars="200"/>
    </w:pPr>
    <w:rPr>
      <w:rFonts w:ascii="宋体" w:hAnsi="宋体" w:eastAsia="宋体"/>
      <w:sz w:val="21"/>
      <w:szCs w:val="20"/>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qFormat/>
    <w:uiPriority w:val="99"/>
    <w:rPr>
      <w:rFonts w:cs="Times New Roman"/>
    </w:rPr>
  </w:style>
  <w:style w:type="character" w:styleId="27">
    <w:name w:val="FollowedHyperlink"/>
    <w:qFormat/>
    <w:uiPriority w:val="99"/>
    <w:rPr>
      <w:rFonts w:cs="Times New Roman"/>
      <w:color w:val="800080"/>
      <w:u w:val="single"/>
    </w:rPr>
  </w:style>
  <w:style w:type="character" w:styleId="28">
    <w:name w:val="Hyperlink"/>
    <w:qFormat/>
    <w:uiPriority w:val="99"/>
    <w:rPr>
      <w:rFonts w:cs="Times New Roman"/>
      <w:color w:val="0000FF"/>
      <w:u w:val="single"/>
    </w:rPr>
  </w:style>
  <w:style w:type="character" w:customStyle="1" w:styleId="29">
    <w:name w:val="标题 2 Char"/>
    <w:link w:val="4"/>
    <w:qFormat/>
    <w:locked/>
    <w:uiPriority w:val="99"/>
    <w:rPr>
      <w:rFonts w:ascii="Cambria" w:hAnsi="Cambria"/>
      <w:b/>
      <w:kern w:val="2"/>
      <w:sz w:val="24"/>
    </w:rPr>
  </w:style>
  <w:style w:type="character" w:customStyle="1" w:styleId="30">
    <w:name w:val="文档结构图 Char"/>
    <w:link w:val="7"/>
    <w:semiHidden/>
    <w:qFormat/>
    <w:locked/>
    <w:uiPriority w:val="99"/>
    <w:rPr>
      <w:rFonts w:cs="Times New Roman"/>
      <w:sz w:val="2"/>
    </w:rPr>
  </w:style>
  <w:style w:type="character" w:customStyle="1" w:styleId="31">
    <w:name w:val="正文文本 Char"/>
    <w:link w:val="8"/>
    <w:qFormat/>
    <w:locked/>
    <w:uiPriority w:val="99"/>
    <w:rPr>
      <w:rFonts w:cs="Times New Roman"/>
      <w:kern w:val="2"/>
      <w:sz w:val="24"/>
    </w:rPr>
  </w:style>
  <w:style w:type="character" w:customStyle="1" w:styleId="32">
    <w:name w:val="纯文本 Char"/>
    <w:link w:val="11"/>
    <w:qFormat/>
    <w:locked/>
    <w:uiPriority w:val="0"/>
    <w:rPr>
      <w:rFonts w:ascii="宋体" w:hAnsi="Courier New" w:cs="Times New Roman"/>
      <w:sz w:val="21"/>
    </w:rPr>
  </w:style>
  <w:style w:type="character" w:customStyle="1" w:styleId="33">
    <w:name w:val="日期 Char"/>
    <w:link w:val="12"/>
    <w:qFormat/>
    <w:locked/>
    <w:uiPriority w:val="99"/>
    <w:rPr>
      <w:rFonts w:eastAsia="黑体" w:cs="Times New Roman"/>
      <w:sz w:val="24"/>
    </w:rPr>
  </w:style>
  <w:style w:type="character" w:customStyle="1" w:styleId="34">
    <w:name w:val="批注框文本 Char"/>
    <w:link w:val="13"/>
    <w:semiHidden/>
    <w:qFormat/>
    <w:locked/>
    <w:uiPriority w:val="99"/>
    <w:rPr>
      <w:rFonts w:cs="Times New Roman"/>
      <w:kern w:val="2"/>
      <w:sz w:val="18"/>
    </w:rPr>
  </w:style>
  <w:style w:type="character" w:customStyle="1" w:styleId="35">
    <w:name w:val="页脚 Char"/>
    <w:link w:val="14"/>
    <w:qFormat/>
    <w:locked/>
    <w:uiPriority w:val="99"/>
    <w:rPr>
      <w:rFonts w:cs="Times New Roman"/>
      <w:kern w:val="2"/>
      <w:sz w:val="18"/>
    </w:rPr>
  </w:style>
  <w:style w:type="character" w:customStyle="1" w:styleId="36">
    <w:name w:val="页眉 Char"/>
    <w:link w:val="15"/>
    <w:qFormat/>
    <w:locked/>
    <w:uiPriority w:val="99"/>
    <w:rPr>
      <w:rFonts w:cs="Times New Roman"/>
      <w:kern w:val="2"/>
      <w:sz w:val="18"/>
    </w:rPr>
  </w:style>
  <w:style w:type="character" w:customStyle="1" w:styleId="37">
    <w:name w:val="HTML 预设格式 Char"/>
    <w:link w:val="19"/>
    <w:semiHidden/>
    <w:qFormat/>
    <w:locked/>
    <w:uiPriority w:val="99"/>
    <w:rPr>
      <w:rFonts w:ascii="宋体" w:eastAsia="宋体" w:cs="Times New Roman"/>
      <w:kern w:val="0"/>
      <w:sz w:val="24"/>
    </w:rPr>
  </w:style>
  <w:style w:type="paragraph" w:customStyle="1" w:styleId="38">
    <w:name w:val="此正文"/>
    <w:basedOn w:val="1"/>
    <w:qFormat/>
    <w:uiPriority w:val="99"/>
    <w:pPr>
      <w:spacing w:line="360" w:lineRule="auto"/>
      <w:ind w:firstLine="200" w:firstLineChars="200"/>
    </w:pPr>
    <w:rPr>
      <w:sz w:val="24"/>
      <w:szCs w:val="20"/>
    </w:rPr>
  </w:style>
  <w:style w:type="paragraph" w:customStyle="1" w:styleId="39">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40">
    <w:name w:val="Char Char Char Char Char Char Char"/>
    <w:basedOn w:val="1"/>
    <w:semiHidden/>
    <w:qFormat/>
    <w:uiPriority w:val="99"/>
    <w:rPr>
      <w:rFonts w:ascii="Tahoma" w:hAnsi="Tahoma" w:cs="仿宋_GB2312"/>
      <w:sz w:val="24"/>
      <w:szCs w:val="28"/>
    </w:rPr>
  </w:style>
  <w:style w:type="paragraph" w:customStyle="1" w:styleId="41">
    <w:name w:val="Char Char Char Char"/>
    <w:basedOn w:val="7"/>
    <w:qFormat/>
    <w:uiPriority w:val="99"/>
    <w:pPr>
      <w:adjustRightInd w:val="0"/>
      <w:snapToGrid w:val="0"/>
      <w:spacing w:line="360" w:lineRule="auto"/>
    </w:pPr>
    <w:rPr>
      <w:rFonts w:ascii="Tahoma" w:hAnsi="Tahoma"/>
      <w:sz w:val="24"/>
    </w:rPr>
  </w:style>
  <w:style w:type="character" w:customStyle="1" w:styleId="42">
    <w:name w:val="标题 1 Char"/>
    <w:basedOn w:val="24"/>
    <w:link w:val="3"/>
    <w:qFormat/>
    <w:uiPriority w:val="0"/>
    <w:rPr>
      <w:b/>
      <w:bCs/>
      <w:kern w:val="44"/>
      <w:sz w:val="44"/>
      <w:szCs w:val="44"/>
    </w:rPr>
  </w:style>
  <w:style w:type="paragraph" w:customStyle="1" w:styleId="43">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44">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45">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46">
    <w:name w:val="正文缩进 Char"/>
    <w:link w:val="6"/>
    <w:qFormat/>
    <w:uiPriority w:val="99"/>
  </w:style>
  <w:style w:type="paragraph" w:customStyle="1" w:styleId="47">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8B5C8-8DB9-4DAA-983E-11DBD7CAED1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2279</Words>
  <Characters>12992</Characters>
  <Lines>108</Lines>
  <Paragraphs>30</Paragraphs>
  <TotalTime>1069</TotalTime>
  <ScaleCrop>false</ScaleCrop>
  <LinksUpToDate>false</LinksUpToDate>
  <CharactersWithSpaces>15241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2022-06-17T08:35:00Z</dcterms:created>
  <dc:creator>USER</dc:creator>
  <cp:lastModifiedBy>刘伟</cp:lastModifiedBy>
  <cp:lastPrinted>2015-05-19T09:06:00Z</cp:lastPrinted>
  <dcterms:modified xsi:type="dcterms:W3CDTF">2023-08-06T09:11:20Z</dcterms:modified>
  <dc:title>招  标  文  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CE382B46FCD14D8BA39347C5DD7BEFA6_13</vt:lpwstr>
  </property>
</Properties>
</file>