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附件3：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江苏医药职业学院2020年公开招聘工作人员岗位表（综合类）</w:t>
      </w:r>
    </w:p>
    <w:tbl>
      <w:tblPr>
        <w:tblStyle w:val="2"/>
        <w:tblW w:w="965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548"/>
        <w:gridCol w:w="1694"/>
        <w:gridCol w:w="3299"/>
        <w:gridCol w:w="626"/>
        <w:gridCol w:w="18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 xml:space="preserve">专业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辅导员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硕士研究生及以上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中文文秘类、社会政治类、公共管理类、教育类、计算机类、医学类、公共卫生类、药学类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不限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具有相应学位，中共党员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男生辅导员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本科及以上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社会政治类、公共管理类、教育类、医学类、公共卫生类、药学类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不限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具有相应学位，中共党员，兼任男生公寓管理，适合男性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辅导员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本科及以上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社会政治类、公共管理类、教育类、医学类、公共卫生类、药学类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不限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具有相应学位，中共党员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ind w:firstLine="600" w:firstLineChars="300"/>
              <w:jc w:val="both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ind w:firstLine="400" w:firstLineChars="200"/>
              <w:jc w:val="both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教辅岗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硕士研究生及以上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计算机（大类）类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不限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具有相应学位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档案管理工作人员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硕士研究生及以上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档案学、情报与档案管理学、图书馆学、信息资源学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不限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具有相应学位，中共党员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000000"/>
        </w:rPr>
      </w:pPr>
    </w:p>
    <w:p/>
    <w:p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321D52"/>
    <w:rsid w:val="009D543E"/>
    <w:rsid w:val="00B51567"/>
    <w:rsid w:val="00F85717"/>
    <w:rsid w:val="3E054829"/>
    <w:rsid w:val="7D97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2020-01-15T09:21:00Z</dcterms:created>
  <dc:creator>微软用户</dc:creator>
  <cp:lastModifiedBy>yaohui</cp:lastModifiedBy>
  <dcterms:modified xsi:type="dcterms:W3CDTF">2020-03-17T06:00:46Z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